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58B2" w:rsidRPr="00FD58B2" w:rsidRDefault="00FD58B2" w:rsidP="00FD58B2">
      <w:pPr>
        <w:spacing w:beforeLines="750" w:before="2340"/>
        <w:rPr>
          <w:rFonts w:ascii="Arial" w:eastAsia="SimHei" w:hAnsi="Arial" w:cs="Arial"/>
          <w:b/>
          <w:sz w:val="30"/>
          <w:szCs w:val="30"/>
        </w:rPr>
      </w:pPr>
    </w:p>
    <w:p w:rsidR="00FD58B2" w:rsidRPr="00FD58B2" w:rsidRDefault="00FD58B2" w:rsidP="00FD58B2">
      <w:pPr>
        <w:jc w:val="center"/>
        <w:rPr>
          <w:rFonts w:ascii="Arial" w:eastAsia="SimHei" w:hAnsi="Arial" w:cs="Arial"/>
          <w:b/>
          <w:sz w:val="30"/>
          <w:szCs w:val="30"/>
          <w:lang w:val="ru-RU"/>
        </w:rPr>
      </w:pPr>
      <w:bookmarkStart w:id="0" w:name="OLE_LINK1"/>
      <w:r w:rsidRPr="00FD58B2">
        <w:rPr>
          <w:rFonts w:ascii="Arial" w:eastAsia="SimHei" w:hAnsi="Arial" w:cs="Arial"/>
          <w:b/>
          <w:sz w:val="30"/>
          <w:szCs w:val="30"/>
          <w:lang w:val="ru-RU"/>
        </w:rPr>
        <w:t xml:space="preserve">Краткое руководство пользователя </w:t>
      </w:r>
      <w:bookmarkEnd w:id="0"/>
      <w:r w:rsidRPr="00FD58B2">
        <w:rPr>
          <w:rFonts w:ascii="Arial" w:eastAsia="SimHei" w:hAnsi="Arial" w:cs="Arial"/>
          <w:b/>
          <w:sz w:val="30"/>
          <w:szCs w:val="30"/>
          <w:lang w:val="ru-RU"/>
        </w:rPr>
        <w:t>Цил</w:t>
      </w:r>
      <w:r w:rsidR="001B344C">
        <w:rPr>
          <w:rFonts w:ascii="Arial" w:eastAsia="SimHei" w:hAnsi="Arial" w:cs="Arial"/>
          <w:b/>
          <w:sz w:val="30"/>
          <w:szCs w:val="30"/>
          <w:lang w:val="ru-RU"/>
        </w:rPr>
        <w:t>индрической Сетевой Камеры</w:t>
      </w:r>
      <w:r w:rsidR="001B344C" w:rsidRPr="001B344C">
        <w:rPr>
          <w:lang w:val="ru-RU"/>
        </w:rPr>
        <w:t xml:space="preserve"> </w:t>
      </w:r>
      <w:r w:rsidR="001B344C" w:rsidRPr="001B344C">
        <w:rPr>
          <w:rFonts w:ascii="Arial" w:eastAsia="SimHei" w:hAnsi="Arial" w:cs="Arial"/>
          <w:b/>
          <w:sz w:val="30"/>
          <w:szCs w:val="30"/>
          <w:lang w:val="ru-RU"/>
        </w:rPr>
        <w:t>c ИК подсветкой</w:t>
      </w:r>
      <w:r w:rsidRPr="00FD58B2">
        <w:rPr>
          <w:rFonts w:ascii="Arial" w:eastAsia="SimHei" w:hAnsi="Arial" w:cs="Arial"/>
          <w:b/>
          <w:sz w:val="30"/>
          <w:szCs w:val="30"/>
          <w:lang w:val="ru-RU"/>
        </w:rPr>
        <w:t xml:space="preserve"> "Dahua HD IR </w:t>
      </w:r>
      <w:proofErr w:type="spellStart"/>
      <w:r w:rsidRPr="00FD58B2">
        <w:rPr>
          <w:rFonts w:ascii="Arial" w:eastAsia="SimHei" w:hAnsi="Arial" w:cs="Arial"/>
          <w:b/>
          <w:sz w:val="30"/>
          <w:szCs w:val="30"/>
          <w:lang w:val="ru-RU"/>
        </w:rPr>
        <w:t>Bullet</w:t>
      </w:r>
      <w:proofErr w:type="spellEnd"/>
      <w:r w:rsidRPr="00FD58B2">
        <w:rPr>
          <w:rFonts w:ascii="Arial" w:eastAsia="SimHei" w:hAnsi="Arial" w:cs="Arial"/>
          <w:b/>
          <w:sz w:val="30"/>
          <w:szCs w:val="30"/>
          <w:lang w:val="ru-RU"/>
        </w:rPr>
        <w:t xml:space="preserve"> </w:t>
      </w:r>
      <w:proofErr w:type="spellStart"/>
      <w:r w:rsidRPr="00FD58B2">
        <w:rPr>
          <w:rFonts w:ascii="Arial" w:eastAsia="SimHei" w:hAnsi="Arial" w:cs="Arial"/>
          <w:b/>
          <w:sz w:val="30"/>
          <w:szCs w:val="30"/>
          <w:lang w:val="ru-RU"/>
        </w:rPr>
        <w:t>Camera</w:t>
      </w:r>
      <w:proofErr w:type="spellEnd"/>
      <w:r w:rsidRPr="00FD58B2">
        <w:rPr>
          <w:rFonts w:ascii="Arial" w:eastAsia="SimHei" w:hAnsi="Arial" w:cs="Arial"/>
          <w:b/>
          <w:sz w:val="30"/>
          <w:szCs w:val="30"/>
          <w:lang w:val="ru-RU"/>
        </w:rPr>
        <w:t>"</w:t>
      </w:r>
    </w:p>
    <w:p w:rsidR="00FD58B2" w:rsidRPr="00FD58B2" w:rsidRDefault="00FD58B2" w:rsidP="00FD58B2">
      <w:pPr>
        <w:spacing w:beforeLines="2100" w:before="6552"/>
        <w:rPr>
          <w:rFonts w:ascii="Arial" w:eastAsia="Arial Unicode MS" w:hAnsi="Arial" w:cs="Arial"/>
          <w:b/>
          <w:kern w:val="32"/>
          <w:sz w:val="32"/>
          <w:szCs w:val="32"/>
          <w:lang w:val="ru-RU"/>
        </w:rPr>
      </w:pPr>
    </w:p>
    <w:p w:rsidR="00FD58B2" w:rsidRPr="001B344C" w:rsidRDefault="00FD58B2" w:rsidP="00FD58B2">
      <w:pPr>
        <w:ind w:right="120"/>
        <w:jc w:val="right"/>
        <w:rPr>
          <w:rFonts w:ascii="Arial" w:eastAsia="Arial Unicode MS" w:hAnsi="Arial" w:cs="Arial"/>
          <w:b/>
          <w:kern w:val="32"/>
          <w:szCs w:val="20"/>
        </w:rPr>
      </w:pPr>
      <w:r w:rsidRPr="00FD58B2">
        <w:rPr>
          <w:rFonts w:ascii="Arial" w:eastAsia="Arial Unicode MS" w:hAnsi="Arial" w:cs="Arial"/>
          <w:b/>
          <w:kern w:val="32"/>
          <w:szCs w:val="20"/>
          <w:lang w:val="ru-RU"/>
        </w:rPr>
        <w:t>Версия</w:t>
      </w:r>
      <w:r w:rsidRPr="001B344C">
        <w:rPr>
          <w:rFonts w:ascii="Arial" w:eastAsia="Arial Unicode MS" w:hAnsi="Arial" w:cs="Arial"/>
          <w:b/>
          <w:kern w:val="32"/>
          <w:szCs w:val="20"/>
        </w:rPr>
        <w:t xml:space="preserve"> 1.0.2</w:t>
      </w:r>
    </w:p>
    <w:p w:rsidR="00FD58B2" w:rsidRPr="001B344C" w:rsidRDefault="00FD58B2" w:rsidP="00FD58B2">
      <w:pPr>
        <w:jc w:val="right"/>
        <w:rPr>
          <w:rFonts w:ascii="Arial" w:hAnsi="Arial" w:cs="Arial"/>
          <w:kern w:val="2"/>
          <w:szCs w:val="20"/>
        </w:rPr>
        <w:sectPr w:rsidR="00FD58B2" w:rsidRPr="001B344C" w:rsidSect="00FD58B2">
          <w:headerReference w:type="default" r:id="rId8"/>
          <w:footerReference w:type="even" r:id="rId9"/>
          <w:footerReference w:type="default" r:id="rId10"/>
          <w:headerReference w:type="first" r:id="rId11"/>
          <w:pgSz w:w="11906" w:h="16838" w:code="9"/>
          <w:pgMar w:top="1134" w:right="1134" w:bottom="1134" w:left="1134" w:header="720" w:footer="720" w:gutter="0"/>
          <w:cols w:space="425"/>
          <w:titlePg/>
          <w:docGrid w:type="lines" w:linePitch="312"/>
        </w:sectPr>
      </w:pPr>
      <w:r w:rsidRPr="001B344C">
        <w:rPr>
          <w:rFonts w:ascii="Arial" w:eastAsia="Arial" w:hAnsi="Arial" w:cs="Arial"/>
          <w:b/>
          <w:kern w:val="2"/>
          <w:szCs w:val="20"/>
        </w:rPr>
        <w:t>ZHEJIANG DAHUA VISION TECHNOLOGY CO., LTD</w:t>
      </w:r>
    </w:p>
    <w:p w:rsidR="00FD58B2" w:rsidRPr="00FD58B2" w:rsidRDefault="00FD58B2" w:rsidP="00FD58B2">
      <w:pPr>
        <w:rPr>
          <w:rFonts w:ascii="Arial" w:eastAsia="Arial Unicode MS" w:hAnsi="Arial" w:cs="Arial"/>
          <w:b/>
          <w:kern w:val="32"/>
          <w:sz w:val="32"/>
          <w:szCs w:val="32"/>
          <w:lang w:val="ru-RU"/>
        </w:rPr>
      </w:pPr>
      <w:r w:rsidRPr="00FD58B2">
        <w:rPr>
          <w:rFonts w:ascii="Arial" w:eastAsia="Arial Unicode MS" w:hAnsi="Arial" w:cs="Arial"/>
          <w:b/>
          <w:kern w:val="32"/>
          <w:sz w:val="32"/>
          <w:szCs w:val="32"/>
          <w:lang w:val="ru-RU"/>
        </w:rPr>
        <w:lastRenderedPageBreak/>
        <w:t>Добро пожаловать</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Благодарим вас за приобретение нашей сетевой камеры!</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 xml:space="preserve">Данное руководство пользователя является справочным пособием по вашей системе. </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Необходимо внимательно прочитать следующие предупреждения по технике безопасности и предостережения, прежде чем приступать к использованию изделий данной серии!</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Сохраните это руководство пользователя для дальнейшего использования!</w:t>
      </w:r>
    </w:p>
    <w:p w:rsidR="00FD58B2" w:rsidRPr="00FD58B2" w:rsidRDefault="00FD58B2" w:rsidP="00FD58B2">
      <w:pPr>
        <w:tabs>
          <w:tab w:val="left" w:pos="5595"/>
        </w:tabs>
        <w:rPr>
          <w:rFonts w:ascii="Arial" w:hAnsi="Arial" w:cs="Arial"/>
          <w:sz w:val="21"/>
          <w:szCs w:val="21"/>
          <w:lang w:val="ru-RU"/>
        </w:rPr>
      </w:pPr>
    </w:p>
    <w:p w:rsidR="00FD58B2" w:rsidRPr="00FD58B2" w:rsidRDefault="00FD58B2" w:rsidP="00FD58B2">
      <w:pPr>
        <w:rPr>
          <w:rFonts w:ascii="Arial" w:eastAsia="Arial Unicode MS" w:hAnsi="Arial" w:cs="Arial"/>
          <w:b/>
          <w:kern w:val="32"/>
          <w:sz w:val="32"/>
          <w:szCs w:val="32"/>
          <w:lang w:val="ru-RU"/>
        </w:rPr>
      </w:pPr>
      <w:bookmarkStart w:id="1" w:name="_Toc161727462"/>
      <w:r w:rsidRPr="00FD58B2">
        <w:rPr>
          <w:rFonts w:ascii="Arial" w:eastAsia="Arial Unicode MS" w:hAnsi="Arial" w:cs="Arial"/>
          <w:b/>
          <w:kern w:val="32"/>
          <w:sz w:val="32"/>
          <w:szCs w:val="32"/>
          <w:lang w:val="ru-RU"/>
        </w:rPr>
        <w:t>Важные указания по технике безопасности и предупреждения</w:t>
      </w:r>
      <w:bookmarkEnd w:id="1"/>
      <w:r w:rsidRPr="00FD58B2">
        <w:rPr>
          <w:rFonts w:ascii="Arial" w:eastAsia="Arial Unicode MS" w:hAnsi="Arial" w:cs="Arial"/>
          <w:b/>
          <w:kern w:val="32"/>
          <w:sz w:val="32"/>
          <w:szCs w:val="32"/>
          <w:lang w:val="ru-RU"/>
        </w:rPr>
        <w:t xml:space="preserve"> </w:t>
      </w:r>
    </w:p>
    <w:p w:rsidR="00FD58B2" w:rsidRPr="00FD58B2" w:rsidRDefault="00FD58B2" w:rsidP="00FD58B2">
      <w:pPr>
        <w:ind w:left="426" w:hanging="426"/>
        <w:rPr>
          <w:rFonts w:ascii="Arial" w:eastAsia="Arial Unicode MS" w:hAnsi="Arial" w:cs="Arial"/>
          <w:b/>
          <w:sz w:val="22"/>
          <w:lang w:val="ru-RU"/>
        </w:rPr>
      </w:pPr>
      <w:r w:rsidRPr="00FD58B2">
        <w:rPr>
          <w:rFonts w:ascii="Arial" w:eastAsia="Arial Unicode MS" w:hAnsi="Arial" w:cs="Arial"/>
          <w:b/>
          <w:sz w:val="22"/>
          <w:lang w:val="ru-RU"/>
        </w:rPr>
        <w:t>1.</w:t>
      </w:r>
      <w:r w:rsidRPr="001B344C">
        <w:rPr>
          <w:rFonts w:ascii="Arial" w:eastAsia="Arial Unicode MS" w:hAnsi="Arial" w:cs="Arial"/>
          <w:b/>
          <w:sz w:val="22"/>
          <w:lang w:val="ru-RU"/>
        </w:rPr>
        <w:tab/>
      </w:r>
      <w:r w:rsidRPr="00FD58B2">
        <w:rPr>
          <w:rFonts w:ascii="Arial" w:eastAsia="Arial Unicode MS" w:hAnsi="Arial" w:cs="Arial"/>
          <w:b/>
          <w:sz w:val="22"/>
          <w:lang w:val="ru-RU"/>
        </w:rPr>
        <w:t>Указания по технике безопасности при работе с электрооборудованием</w:t>
      </w:r>
    </w:p>
    <w:p w:rsidR="00FD58B2" w:rsidRPr="00FD58B2" w:rsidRDefault="00FD58B2" w:rsidP="00FD58B2">
      <w:pPr>
        <w:pStyle w:val="afe"/>
        <w:numPr>
          <w:ilvl w:val="0"/>
          <w:numId w:val="25"/>
        </w:numPr>
        <w:ind w:firstLineChars="0"/>
        <w:rPr>
          <w:rFonts w:ascii="Arial" w:hAnsi="Arial" w:cs="Arial"/>
          <w:sz w:val="20"/>
          <w:szCs w:val="21"/>
          <w:lang w:val="ru-RU"/>
        </w:rPr>
      </w:pPr>
      <w:r w:rsidRPr="00FD58B2">
        <w:rPr>
          <w:rFonts w:ascii="Arial" w:hAnsi="Arial" w:cs="Arial"/>
          <w:sz w:val="20"/>
          <w:szCs w:val="21"/>
          <w:lang w:val="ru-RU"/>
        </w:rPr>
        <w:t xml:space="preserve">Монтаж и эксплуатация системы должны выполняться в соответствии с местными правилам и нормативами в области устройства электроустановок. </w:t>
      </w:r>
    </w:p>
    <w:p w:rsidR="00FD58B2" w:rsidRPr="00FD58B2" w:rsidRDefault="00FD58B2" w:rsidP="00FD58B2">
      <w:pPr>
        <w:pStyle w:val="afe"/>
        <w:numPr>
          <w:ilvl w:val="0"/>
          <w:numId w:val="25"/>
        </w:numPr>
        <w:ind w:firstLineChars="0"/>
        <w:rPr>
          <w:rFonts w:ascii="Arial" w:hAnsi="Arial" w:cs="Arial"/>
          <w:sz w:val="20"/>
          <w:szCs w:val="21"/>
          <w:lang w:val="ru-RU"/>
        </w:rPr>
      </w:pPr>
      <w:r w:rsidRPr="00FD58B2">
        <w:rPr>
          <w:rFonts w:ascii="Arial" w:hAnsi="Arial" w:cs="Arial"/>
          <w:sz w:val="20"/>
          <w:szCs w:val="21"/>
          <w:lang w:val="ru-RU"/>
        </w:rPr>
        <w:t xml:space="preserve">Перед началом эксплуатации устройства необходимо проверить правильность напряжения питания. </w:t>
      </w:r>
    </w:p>
    <w:p w:rsidR="00FD58B2" w:rsidRPr="00FD58B2" w:rsidRDefault="00FD58B2" w:rsidP="00FD58B2">
      <w:pPr>
        <w:pStyle w:val="afe"/>
        <w:numPr>
          <w:ilvl w:val="0"/>
          <w:numId w:val="25"/>
        </w:numPr>
        <w:ind w:firstLineChars="0"/>
        <w:rPr>
          <w:rFonts w:ascii="Arial" w:hAnsi="Arial" w:cs="Arial"/>
          <w:b/>
          <w:sz w:val="20"/>
          <w:szCs w:val="21"/>
        </w:rPr>
      </w:pPr>
      <w:r w:rsidRPr="00FD58B2">
        <w:rPr>
          <w:rFonts w:ascii="Arial" w:hAnsi="Arial" w:cs="Arial"/>
          <w:sz w:val="20"/>
          <w:szCs w:val="21"/>
          <w:lang w:val="ru-RU"/>
        </w:rPr>
        <w:t xml:space="preserve">Сеть питания </w:t>
      </w:r>
      <w:r w:rsidR="000010C9" w:rsidRPr="00FD58B2">
        <w:rPr>
          <w:rFonts w:ascii="Arial" w:hAnsi="Arial" w:cs="Arial"/>
          <w:sz w:val="20"/>
          <w:szCs w:val="21"/>
          <w:lang w:val="ru-RU"/>
        </w:rPr>
        <w:t>должна соответствовать</w:t>
      </w:r>
      <w:r w:rsidRPr="00FD58B2">
        <w:rPr>
          <w:rFonts w:ascii="Arial" w:hAnsi="Arial" w:cs="Arial"/>
          <w:sz w:val="20"/>
          <w:szCs w:val="21"/>
          <w:lang w:val="ru-RU"/>
        </w:rPr>
        <w:t xml:space="preserve"> требованиям к SELV (Безопасное сверхнизкое напряжение), а номинал источника с ограниченной мощностью составляет 12 В постоянного или 24 В переменного тока по МЭК 60950-1. (Требования к источнику питания указаны на паспортной табличке устройства).  </w:t>
      </w:r>
    </w:p>
    <w:p w:rsidR="00FD58B2" w:rsidRPr="00FD58B2" w:rsidRDefault="00FD58B2" w:rsidP="00FD58B2">
      <w:pPr>
        <w:pStyle w:val="afe"/>
        <w:numPr>
          <w:ilvl w:val="0"/>
          <w:numId w:val="25"/>
        </w:numPr>
        <w:ind w:firstLineChars="0"/>
        <w:rPr>
          <w:rFonts w:ascii="Arial" w:hAnsi="Arial" w:cs="Arial"/>
          <w:sz w:val="20"/>
          <w:szCs w:val="21"/>
          <w:lang w:val="ru-RU"/>
        </w:rPr>
      </w:pPr>
      <w:r w:rsidRPr="00FD58B2">
        <w:rPr>
          <w:rFonts w:ascii="Arial" w:hAnsi="Arial" w:cs="Arial"/>
          <w:sz w:val="20"/>
          <w:szCs w:val="21"/>
          <w:lang w:val="ru-RU"/>
        </w:rPr>
        <w:t xml:space="preserve">Перед подключением проводов следует установить простое в использовании устройство в положение отключенного питания с целью выключения питания при необходимости. </w:t>
      </w:r>
    </w:p>
    <w:p w:rsidR="00FD58B2" w:rsidRPr="00FD58B2" w:rsidRDefault="00FD58B2" w:rsidP="00FD58B2">
      <w:pPr>
        <w:pStyle w:val="afe"/>
        <w:numPr>
          <w:ilvl w:val="0"/>
          <w:numId w:val="25"/>
        </w:numPr>
        <w:ind w:firstLineChars="0"/>
        <w:rPr>
          <w:rFonts w:ascii="Arial" w:hAnsi="Arial" w:cs="Arial"/>
          <w:sz w:val="20"/>
          <w:szCs w:val="21"/>
          <w:lang w:val="ru-RU"/>
        </w:rPr>
      </w:pPr>
      <w:r w:rsidRPr="00FD58B2">
        <w:rPr>
          <w:rFonts w:ascii="Arial" w:hAnsi="Arial" w:cs="Arial"/>
          <w:sz w:val="20"/>
          <w:szCs w:val="21"/>
          <w:lang w:val="ru-RU"/>
        </w:rPr>
        <w:t xml:space="preserve">Не допускается сдавливание шнура питания и наступание на него, особенно на разъемы, гнезда и соединения устройства. </w:t>
      </w:r>
    </w:p>
    <w:p w:rsidR="00FD58B2" w:rsidRPr="00FD58B2" w:rsidRDefault="00FD58B2" w:rsidP="00FD58B2">
      <w:pPr>
        <w:pStyle w:val="afe"/>
        <w:numPr>
          <w:ilvl w:val="0"/>
          <w:numId w:val="25"/>
        </w:numPr>
        <w:ind w:firstLineChars="0"/>
        <w:rPr>
          <w:rFonts w:ascii="Arial" w:hAnsi="Arial" w:cs="Arial"/>
          <w:b/>
          <w:sz w:val="20"/>
          <w:szCs w:val="21"/>
          <w:lang w:val="ru-RU"/>
        </w:rPr>
      </w:pPr>
      <w:r w:rsidRPr="00FD58B2">
        <w:rPr>
          <w:rFonts w:ascii="Arial" w:hAnsi="Arial" w:cs="Arial"/>
          <w:b/>
          <w:sz w:val="20"/>
          <w:szCs w:val="21"/>
          <w:lang w:val="ru-RU"/>
        </w:rPr>
        <w:t>Примечание: Не подключать два данных источника питания к устройству одновременно; это может привести к повреждению устройства!</w:t>
      </w:r>
    </w:p>
    <w:p w:rsidR="00FD58B2" w:rsidRPr="00FD58B2" w:rsidRDefault="00FD58B2" w:rsidP="00FD58B2">
      <w:pPr>
        <w:pStyle w:val="afe"/>
        <w:numPr>
          <w:ilvl w:val="0"/>
          <w:numId w:val="25"/>
        </w:numPr>
        <w:ind w:firstLineChars="0"/>
        <w:rPr>
          <w:rFonts w:ascii="Arial" w:hAnsi="Arial" w:cs="Arial"/>
          <w:sz w:val="20"/>
          <w:szCs w:val="21"/>
          <w:lang w:val="ru-RU"/>
        </w:rPr>
      </w:pPr>
      <w:r w:rsidRPr="00FD58B2">
        <w:rPr>
          <w:rFonts w:ascii="Arial" w:hAnsi="Arial" w:cs="Arial"/>
          <w:sz w:val="20"/>
          <w:szCs w:val="21"/>
          <w:lang w:val="ru-RU"/>
        </w:rPr>
        <w:t xml:space="preserve">Компания-производитель не несет ответственности за возгорания или травмы, связанные с поражением электрическим током, наступившие в результате нарушения правил эксплуатации и монтажа системы. </w:t>
      </w:r>
    </w:p>
    <w:p w:rsidR="00FD58B2" w:rsidRPr="00FD58B2" w:rsidRDefault="00FD58B2" w:rsidP="00FD58B2">
      <w:pPr>
        <w:pStyle w:val="afe"/>
        <w:numPr>
          <w:ilvl w:val="0"/>
          <w:numId w:val="25"/>
        </w:numPr>
        <w:ind w:firstLineChars="0"/>
        <w:rPr>
          <w:rFonts w:ascii="Arial" w:hAnsi="Arial" w:cs="Arial"/>
          <w:sz w:val="20"/>
          <w:szCs w:val="21"/>
          <w:lang w:val="ru-RU"/>
        </w:rPr>
      </w:pPr>
      <w:r w:rsidRPr="00FD58B2">
        <w:rPr>
          <w:rFonts w:ascii="Arial" w:hAnsi="Arial" w:cs="Arial"/>
          <w:sz w:val="20"/>
          <w:szCs w:val="21"/>
          <w:lang w:val="ru-RU"/>
        </w:rPr>
        <w:t>Компания-производитель не несет ответственности за отказы или сбои в работе устройства, наступившие в результате несанкционированных действий по модификации или ремонту системы.</w:t>
      </w:r>
    </w:p>
    <w:p w:rsidR="00FD58B2" w:rsidRPr="00FD58B2" w:rsidRDefault="00FD58B2" w:rsidP="00FD58B2">
      <w:pPr>
        <w:ind w:left="426" w:hanging="426"/>
        <w:rPr>
          <w:rFonts w:ascii="Arial" w:eastAsia="Arial Unicode MS" w:hAnsi="Arial" w:cs="Arial"/>
          <w:b/>
          <w:sz w:val="22"/>
        </w:rPr>
      </w:pPr>
      <w:r w:rsidRPr="00FD58B2">
        <w:rPr>
          <w:rFonts w:ascii="Arial" w:eastAsia="Arial Unicode MS" w:hAnsi="Arial" w:cs="Arial"/>
          <w:b/>
          <w:sz w:val="22"/>
          <w:lang w:val="ru-RU"/>
        </w:rPr>
        <w:t>2.</w:t>
      </w:r>
      <w:r w:rsidRPr="00FD58B2">
        <w:rPr>
          <w:rFonts w:ascii="Arial" w:eastAsia="Arial Unicode MS" w:hAnsi="Arial" w:cs="Arial"/>
          <w:b/>
          <w:sz w:val="22"/>
        </w:rPr>
        <w:tab/>
      </w:r>
      <w:r w:rsidRPr="00FD58B2">
        <w:rPr>
          <w:rFonts w:ascii="Arial" w:eastAsia="Arial Unicode MS" w:hAnsi="Arial" w:cs="Arial"/>
          <w:b/>
          <w:sz w:val="22"/>
          <w:lang w:val="ru-RU"/>
        </w:rPr>
        <w:t>Условия окружающей среды</w:t>
      </w:r>
    </w:p>
    <w:p w:rsidR="00FD58B2" w:rsidRPr="00FD58B2" w:rsidRDefault="00FD58B2" w:rsidP="00FD58B2">
      <w:pPr>
        <w:pStyle w:val="afe"/>
        <w:numPr>
          <w:ilvl w:val="0"/>
          <w:numId w:val="26"/>
        </w:numPr>
        <w:ind w:firstLineChars="0"/>
        <w:rPr>
          <w:rFonts w:ascii="Arial" w:hAnsi="Arial" w:cs="Arial"/>
          <w:sz w:val="20"/>
          <w:szCs w:val="21"/>
          <w:lang w:val="ru-RU"/>
        </w:rPr>
      </w:pPr>
      <w:r w:rsidRPr="00FD58B2">
        <w:rPr>
          <w:rFonts w:ascii="Arial" w:hAnsi="Arial" w:cs="Arial"/>
          <w:sz w:val="20"/>
          <w:szCs w:val="21"/>
          <w:lang w:val="ru-RU"/>
        </w:rPr>
        <w:t>При фокусировке не подвергать устройство воздействию сильного света (например, осветительные приборы, солнечный свет и т.д.), в противном случае это может привести к передержке (не является неисправностью устройства), что повлияет на долговечность матрицы CCD или CMOS.</w:t>
      </w:r>
    </w:p>
    <w:p w:rsidR="00FD58B2" w:rsidRPr="00FD58B2" w:rsidRDefault="00FD58B2" w:rsidP="00FD58B2">
      <w:pPr>
        <w:pStyle w:val="afe"/>
        <w:numPr>
          <w:ilvl w:val="0"/>
          <w:numId w:val="26"/>
        </w:numPr>
        <w:ind w:firstLineChars="0"/>
        <w:rPr>
          <w:rFonts w:ascii="Arial" w:hAnsi="Arial" w:cs="Arial"/>
          <w:sz w:val="20"/>
          <w:szCs w:val="21"/>
          <w:lang w:val="ru-RU"/>
        </w:rPr>
      </w:pPr>
      <w:r w:rsidRPr="00FD58B2">
        <w:rPr>
          <w:rFonts w:ascii="Arial" w:hAnsi="Arial" w:cs="Arial"/>
          <w:sz w:val="20"/>
          <w:szCs w:val="21"/>
          <w:lang w:val="ru-RU"/>
        </w:rPr>
        <w:t xml:space="preserve">Транспортировку, эксплуатацию и хранение устройства следует осуществлять в пределах допустимой влажности и температуры. </w:t>
      </w:r>
    </w:p>
    <w:p w:rsidR="00FD58B2" w:rsidRPr="00FD58B2" w:rsidRDefault="00FD58B2" w:rsidP="00FD58B2">
      <w:pPr>
        <w:pStyle w:val="afe"/>
        <w:numPr>
          <w:ilvl w:val="0"/>
          <w:numId w:val="26"/>
        </w:numPr>
        <w:ind w:firstLineChars="0"/>
        <w:rPr>
          <w:rFonts w:ascii="Arial" w:hAnsi="Arial" w:cs="Arial"/>
          <w:sz w:val="20"/>
          <w:szCs w:val="21"/>
          <w:lang w:val="ru-RU"/>
        </w:rPr>
      </w:pPr>
      <w:r w:rsidRPr="00FD58B2">
        <w:rPr>
          <w:rFonts w:ascii="Arial" w:hAnsi="Arial" w:cs="Arial"/>
          <w:sz w:val="20"/>
          <w:szCs w:val="21"/>
          <w:lang w:val="ru-RU"/>
        </w:rPr>
        <w:t xml:space="preserve">Не хранить устройство во влажных, запыленных, очень жарких и очень холодных местах, а также местах с сильным электромагнитным излучением или нестабильным освещением. </w:t>
      </w:r>
    </w:p>
    <w:p w:rsidR="00FD58B2" w:rsidRPr="00FD58B2" w:rsidRDefault="00FD58B2" w:rsidP="00FD58B2">
      <w:pPr>
        <w:pStyle w:val="afe"/>
        <w:numPr>
          <w:ilvl w:val="0"/>
          <w:numId w:val="26"/>
        </w:numPr>
        <w:ind w:firstLineChars="0"/>
        <w:rPr>
          <w:rFonts w:ascii="Arial" w:hAnsi="Arial" w:cs="Arial"/>
          <w:sz w:val="20"/>
          <w:szCs w:val="21"/>
          <w:lang w:val="ru-RU"/>
        </w:rPr>
      </w:pPr>
      <w:r w:rsidRPr="00FD58B2">
        <w:rPr>
          <w:rFonts w:ascii="Arial" w:hAnsi="Arial" w:cs="Arial"/>
          <w:sz w:val="20"/>
          <w:szCs w:val="21"/>
          <w:lang w:val="ru-RU"/>
        </w:rPr>
        <w:t xml:space="preserve">В случае повреждения внутренних компонентов не допускать попадания в камеру воды и других жидкостей. </w:t>
      </w:r>
    </w:p>
    <w:p w:rsidR="00FD58B2" w:rsidRPr="00FD58B2" w:rsidRDefault="00FD58B2" w:rsidP="00FD58B2">
      <w:pPr>
        <w:pStyle w:val="afe"/>
        <w:numPr>
          <w:ilvl w:val="0"/>
          <w:numId w:val="26"/>
        </w:numPr>
        <w:ind w:firstLineChars="0"/>
        <w:rPr>
          <w:rFonts w:ascii="Arial" w:hAnsi="Arial" w:cs="Arial"/>
          <w:sz w:val="20"/>
          <w:szCs w:val="21"/>
          <w:lang w:val="ru-RU"/>
        </w:rPr>
      </w:pPr>
      <w:r w:rsidRPr="00FD58B2">
        <w:rPr>
          <w:rFonts w:ascii="Arial" w:hAnsi="Arial" w:cs="Arial"/>
          <w:sz w:val="20"/>
          <w:szCs w:val="21"/>
          <w:lang w:val="ru-RU"/>
        </w:rPr>
        <w:t xml:space="preserve">Защитить устройство в помещении от дождя или попадания влаги на случай возникновения пожара или удара молнии. </w:t>
      </w:r>
    </w:p>
    <w:p w:rsidR="00FD58B2" w:rsidRPr="00FD58B2" w:rsidRDefault="00FD58B2" w:rsidP="00FD58B2">
      <w:pPr>
        <w:pStyle w:val="afe"/>
        <w:numPr>
          <w:ilvl w:val="0"/>
          <w:numId w:val="26"/>
        </w:numPr>
        <w:ind w:firstLineChars="0"/>
        <w:rPr>
          <w:rFonts w:ascii="Arial" w:hAnsi="Arial" w:cs="Arial"/>
          <w:sz w:val="20"/>
          <w:szCs w:val="21"/>
          <w:lang w:val="ru-RU"/>
        </w:rPr>
      </w:pPr>
      <w:r w:rsidRPr="00FD58B2">
        <w:rPr>
          <w:rFonts w:ascii="Arial" w:hAnsi="Arial" w:cs="Arial"/>
          <w:sz w:val="20"/>
          <w:szCs w:val="21"/>
          <w:lang w:val="ru-RU"/>
        </w:rPr>
        <w:lastRenderedPageBreak/>
        <w:t>Обеспечить надежную вентиляцию на случай аккумулирования тепла.</w:t>
      </w:r>
    </w:p>
    <w:p w:rsidR="00FD58B2" w:rsidRPr="00FD58B2" w:rsidRDefault="00FD58B2" w:rsidP="00FD58B2">
      <w:pPr>
        <w:pStyle w:val="afe"/>
        <w:numPr>
          <w:ilvl w:val="0"/>
          <w:numId w:val="26"/>
        </w:numPr>
        <w:ind w:firstLineChars="0"/>
        <w:rPr>
          <w:rFonts w:ascii="Arial" w:hAnsi="Arial" w:cs="Arial"/>
          <w:sz w:val="20"/>
          <w:szCs w:val="21"/>
          <w:lang w:val="ru-RU"/>
        </w:rPr>
      </w:pPr>
      <w:r w:rsidRPr="00FD58B2">
        <w:rPr>
          <w:rFonts w:ascii="Arial" w:hAnsi="Arial" w:cs="Arial"/>
          <w:sz w:val="20"/>
          <w:szCs w:val="21"/>
          <w:lang w:val="ru-RU"/>
        </w:rPr>
        <w:t xml:space="preserve">При транспортировке устройства упаковать его в стандартную заводскую упаковку или в материал такого же качества. </w:t>
      </w:r>
    </w:p>
    <w:p w:rsidR="00FD58B2" w:rsidRPr="00FD58B2" w:rsidRDefault="00FD58B2" w:rsidP="00FD58B2">
      <w:pPr>
        <w:pStyle w:val="afe"/>
        <w:numPr>
          <w:ilvl w:val="0"/>
          <w:numId w:val="26"/>
        </w:numPr>
        <w:ind w:firstLineChars="0"/>
        <w:rPr>
          <w:rFonts w:ascii="Arial" w:hAnsi="Arial" w:cs="Arial"/>
          <w:sz w:val="20"/>
          <w:szCs w:val="21"/>
          <w:lang w:val="ru-RU"/>
        </w:rPr>
      </w:pPr>
      <w:r w:rsidRPr="00FD58B2">
        <w:rPr>
          <w:rFonts w:ascii="Arial" w:hAnsi="Arial" w:cs="Arial"/>
          <w:sz w:val="20"/>
          <w:szCs w:val="21"/>
          <w:lang w:val="ru-RU"/>
        </w:rPr>
        <w:t>Во время транспортировки, хранения и монтажа запрещается подвергать систему ударным и вибрационным нагрузкам; не допускается попадание воды внутрь устройства.</w:t>
      </w:r>
    </w:p>
    <w:p w:rsidR="00FD58B2" w:rsidRPr="00FD58B2" w:rsidRDefault="00FD58B2" w:rsidP="00FD58B2">
      <w:pPr>
        <w:ind w:left="426" w:hanging="426"/>
        <w:rPr>
          <w:rFonts w:ascii="Arial" w:eastAsia="Arial Unicode MS" w:hAnsi="Arial" w:cs="Arial"/>
          <w:b/>
          <w:sz w:val="22"/>
        </w:rPr>
      </w:pPr>
      <w:r w:rsidRPr="00FD58B2">
        <w:rPr>
          <w:rFonts w:ascii="Arial" w:eastAsia="Arial Unicode MS" w:hAnsi="Arial" w:cs="Arial"/>
          <w:b/>
          <w:sz w:val="22"/>
          <w:lang w:val="ru-RU"/>
        </w:rPr>
        <w:t>3.</w:t>
      </w:r>
      <w:r w:rsidRPr="00FD58B2">
        <w:rPr>
          <w:rFonts w:ascii="Arial" w:eastAsia="Arial Unicode MS" w:hAnsi="Arial" w:cs="Arial"/>
          <w:b/>
          <w:sz w:val="22"/>
        </w:rPr>
        <w:tab/>
      </w:r>
      <w:r w:rsidRPr="00FD58B2">
        <w:rPr>
          <w:rFonts w:ascii="Arial" w:eastAsia="Arial Unicode MS" w:hAnsi="Arial" w:cs="Arial"/>
          <w:b/>
          <w:sz w:val="22"/>
          <w:lang w:val="ru-RU"/>
        </w:rPr>
        <w:t xml:space="preserve">Эксплуатация и ежедневное обслуживание </w:t>
      </w:r>
    </w:p>
    <w:p w:rsidR="00FD58B2" w:rsidRPr="00FD58B2" w:rsidRDefault="00FD58B2" w:rsidP="00FD58B2">
      <w:pPr>
        <w:pStyle w:val="afe"/>
        <w:numPr>
          <w:ilvl w:val="0"/>
          <w:numId w:val="27"/>
        </w:numPr>
        <w:ind w:firstLineChars="0"/>
        <w:rPr>
          <w:rFonts w:ascii="Arial" w:hAnsi="Arial" w:cs="Arial"/>
          <w:sz w:val="20"/>
          <w:szCs w:val="21"/>
          <w:lang w:val="ru-RU"/>
        </w:rPr>
      </w:pPr>
      <w:r w:rsidRPr="00FD58B2">
        <w:rPr>
          <w:rFonts w:ascii="Arial" w:hAnsi="Arial" w:cs="Arial"/>
          <w:sz w:val="20"/>
          <w:szCs w:val="21"/>
          <w:lang w:val="ru-RU"/>
        </w:rPr>
        <w:t xml:space="preserve">Чтобы не получить ожога, не прикасайтесь напрямую к элементу рассеивания тепла устройства. </w:t>
      </w:r>
    </w:p>
    <w:p w:rsidR="00FD58B2" w:rsidRPr="00FD58B2" w:rsidRDefault="00FD58B2" w:rsidP="00FD58B2">
      <w:pPr>
        <w:pStyle w:val="afe"/>
        <w:numPr>
          <w:ilvl w:val="0"/>
          <w:numId w:val="27"/>
        </w:numPr>
        <w:ind w:firstLineChars="0"/>
        <w:rPr>
          <w:rFonts w:ascii="Arial" w:hAnsi="Arial" w:cs="Arial"/>
          <w:sz w:val="20"/>
          <w:szCs w:val="21"/>
          <w:lang w:val="ru-RU"/>
        </w:rPr>
      </w:pPr>
      <w:r w:rsidRPr="00FD58B2">
        <w:rPr>
          <w:rFonts w:ascii="Arial" w:hAnsi="Arial" w:cs="Arial"/>
          <w:sz w:val="20"/>
          <w:szCs w:val="21"/>
          <w:lang w:val="ru-RU"/>
        </w:rPr>
        <w:t>Не разбирать устройство; в нем нет компонентов, которые пользователь может отремонтировать самостоятельно. В связи с непрофессиональной разборкой это может привести к попаданию воды или к ухудшению изображения. Если осушитель становится зеленым, для его замены следует связаться с отделом обслуживания после продажи.</w:t>
      </w:r>
    </w:p>
    <w:p w:rsidR="00FD58B2" w:rsidRPr="00FD58B2" w:rsidRDefault="00FD58B2" w:rsidP="00FD58B2">
      <w:pPr>
        <w:pStyle w:val="afe"/>
        <w:numPr>
          <w:ilvl w:val="0"/>
          <w:numId w:val="27"/>
        </w:numPr>
        <w:ind w:firstLineChars="0"/>
        <w:rPr>
          <w:rFonts w:ascii="Arial" w:hAnsi="Arial" w:cs="Arial"/>
          <w:sz w:val="20"/>
          <w:szCs w:val="21"/>
          <w:lang w:val="ru-RU"/>
        </w:rPr>
      </w:pPr>
      <w:r w:rsidRPr="00FD58B2">
        <w:rPr>
          <w:rFonts w:ascii="Arial" w:hAnsi="Arial" w:cs="Arial"/>
          <w:sz w:val="20"/>
          <w:szCs w:val="21"/>
          <w:lang w:val="ru-RU"/>
        </w:rPr>
        <w:t xml:space="preserve">Для улучшения защиты от удара молнии рекомендуется использовать устройство с громоотводом. </w:t>
      </w:r>
    </w:p>
    <w:p w:rsidR="00FD58B2" w:rsidRPr="00FD58B2" w:rsidRDefault="00FD58B2" w:rsidP="00FD58B2">
      <w:pPr>
        <w:pStyle w:val="afe"/>
        <w:numPr>
          <w:ilvl w:val="0"/>
          <w:numId w:val="27"/>
        </w:numPr>
        <w:ind w:firstLineChars="0"/>
        <w:rPr>
          <w:rFonts w:ascii="Arial" w:hAnsi="Arial" w:cs="Arial"/>
          <w:sz w:val="20"/>
          <w:szCs w:val="21"/>
          <w:lang w:val="ru-RU"/>
        </w:rPr>
      </w:pPr>
      <w:r w:rsidRPr="00FD58B2">
        <w:rPr>
          <w:rFonts w:ascii="Arial" w:hAnsi="Arial" w:cs="Arial"/>
          <w:sz w:val="20"/>
          <w:szCs w:val="21"/>
          <w:lang w:val="ru-RU"/>
        </w:rPr>
        <w:t>Рекомендуется заземлить устройство через отверстия для заземления с целью дальнейшего повышения надежности камеры.</w:t>
      </w:r>
    </w:p>
    <w:p w:rsidR="00FD58B2" w:rsidRPr="00FD58B2" w:rsidRDefault="00FD58B2" w:rsidP="00FD58B2">
      <w:pPr>
        <w:pStyle w:val="afe"/>
        <w:numPr>
          <w:ilvl w:val="0"/>
          <w:numId w:val="27"/>
        </w:numPr>
        <w:ind w:firstLineChars="0"/>
        <w:rPr>
          <w:rFonts w:ascii="Arial" w:hAnsi="Arial" w:cs="Arial"/>
          <w:sz w:val="20"/>
          <w:szCs w:val="21"/>
          <w:lang w:val="ru-RU"/>
        </w:rPr>
      </w:pPr>
      <w:r w:rsidRPr="00FD58B2">
        <w:rPr>
          <w:rFonts w:ascii="Arial" w:hAnsi="Arial" w:cs="Arial"/>
          <w:sz w:val="20"/>
          <w:szCs w:val="21"/>
          <w:lang w:val="ru-RU"/>
        </w:rPr>
        <w:t xml:space="preserve">Не касаться напрямую оптического компонента матрицы CCD (CMOS). Можно использовать воздуходувку для очистки поверхности объектива от пыли или грязи. Если это необходимо для чистки, следует использовать сухую ткань, смоченную спиртом, чтобы аккуратно вытереть пыль. </w:t>
      </w:r>
    </w:p>
    <w:p w:rsidR="00FD58B2" w:rsidRPr="00FD58B2" w:rsidRDefault="00FD58B2" w:rsidP="00FD58B2">
      <w:pPr>
        <w:pStyle w:val="afe"/>
        <w:numPr>
          <w:ilvl w:val="0"/>
          <w:numId w:val="27"/>
        </w:numPr>
        <w:ind w:firstLineChars="0"/>
        <w:rPr>
          <w:rFonts w:ascii="Arial" w:hAnsi="Arial" w:cs="Arial"/>
          <w:sz w:val="20"/>
          <w:szCs w:val="21"/>
          <w:lang w:val="ru-RU"/>
        </w:rPr>
      </w:pPr>
      <w:r w:rsidRPr="00FD58B2">
        <w:rPr>
          <w:rFonts w:ascii="Arial" w:hAnsi="Arial" w:cs="Arial"/>
          <w:sz w:val="20"/>
          <w:szCs w:val="21"/>
          <w:lang w:val="ru-RU"/>
        </w:rPr>
        <w:t>Для чистки устройства всегда использовать сухую мягкую ткань.  При сильном запылении сначала разбавить водой мягкое моющее средство, а затем использовать его для очистки устройства. После этого очистить устройство сухой тканью. Запрещается использовать летучие растворители, такие как спирт, бензол, разбавители и т.д. или сильные абразивные моющие средства, так как это приведет к повреждению поверхностного покрытия или ухудшит рабочие характеристики устройства.</w:t>
      </w:r>
    </w:p>
    <w:p w:rsidR="00FD58B2" w:rsidRPr="00FD58B2" w:rsidRDefault="00FD58B2" w:rsidP="00FD58B2">
      <w:pPr>
        <w:pStyle w:val="afb"/>
        <w:numPr>
          <w:ilvl w:val="0"/>
          <w:numId w:val="27"/>
        </w:numPr>
        <w:spacing w:after="0"/>
        <w:ind w:leftChars="0"/>
        <w:rPr>
          <w:rFonts w:ascii="Arial" w:hAnsi="Arial" w:cs="Arial"/>
          <w:kern w:val="0"/>
          <w:sz w:val="20"/>
          <w:lang w:val="ru-RU"/>
        </w:rPr>
      </w:pPr>
      <w:r w:rsidRPr="00FD58B2">
        <w:rPr>
          <w:rFonts w:ascii="Arial" w:hAnsi="Arial" w:cs="Arial"/>
          <w:kern w:val="0"/>
          <w:sz w:val="20"/>
          <w:lang w:val="ru-RU"/>
        </w:rPr>
        <w:t xml:space="preserve">Крышка купола - это оптическое устройство; запрещается прикасаться к нему и протирать поверхность крышки во время установки и использования, см. следующие методы удаления </w:t>
      </w:r>
      <w:r w:rsidR="00090FB4" w:rsidRPr="00FD58B2">
        <w:rPr>
          <w:rFonts w:ascii="Arial" w:hAnsi="Arial" w:cs="Arial"/>
          <w:kern w:val="0"/>
          <w:sz w:val="20"/>
          <w:lang w:val="ru-RU"/>
        </w:rPr>
        <w:t>обнаруженного загрязнения</w:t>
      </w:r>
      <w:r w:rsidRPr="00FD58B2">
        <w:rPr>
          <w:rFonts w:ascii="Arial" w:hAnsi="Arial" w:cs="Arial"/>
          <w:kern w:val="0"/>
          <w:sz w:val="20"/>
          <w:lang w:val="ru-RU"/>
        </w:rPr>
        <w:t xml:space="preserve">: </w:t>
      </w:r>
    </w:p>
    <w:p w:rsidR="00FD58B2" w:rsidRPr="00FD58B2" w:rsidRDefault="00FD58B2" w:rsidP="00FD58B2">
      <w:pPr>
        <w:pStyle w:val="afb"/>
        <w:numPr>
          <w:ilvl w:val="0"/>
          <w:numId w:val="27"/>
        </w:numPr>
        <w:spacing w:after="0"/>
        <w:ind w:leftChars="0"/>
        <w:rPr>
          <w:rFonts w:ascii="Arial" w:hAnsi="Arial" w:cs="Arial"/>
          <w:kern w:val="0"/>
          <w:sz w:val="20"/>
        </w:rPr>
      </w:pPr>
      <w:r w:rsidRPr="00FD58B2">
        <w:rPr>
          <w:rFonts w:ascii="Arial" w:hAnsi="Arial" w:cs="Arial"/>
          <w:kern w:val="0"/>
          <w:sz w:val="20"/>
          <w:lang w:val="ru-RU"/>
        </w:rPr>
        <w:t>Пятна грязи</w:t>
      </w:r>
    </w:p>
    <w:p w:rsidR="00FD58B2" w:rsidRPr="00FD58B2" w:rsidRDefault="00FD58B2" w:rsidP="00FD58B2">
      <w:pPr>
        <w:pStyle w:val="afb"/>
        <w:numPr>
          <w:ilvl w:val="0"/>
          <w:numId w:val="27"/>
        </w:numPr>
        <w:spacing w:after="0"/>
        <w:ind w:leftChars="0"/>
        <w:rPr>
          <w:rFonts w:ascii="Arial" w:hAnsi="Arial" w:cs="Arial"/>
          <w:kern w:val="0"/>
          <w:sz w:val="20"/>
          <w:lang w:val="ru-RU"/>
        </w:rPr>
      </w:pPr>
      <w:r w:rsidRPr="00FD58B2">
        <w:rPr>
          <w:rFonts w:ascii="Arial" w:hAnsi="Arial" w:cs="Arial"/>
          <w:kern w:val="0"/>
          <w:sz w:val="20"/>
          <w:lang w:val="ru-RU"/>
        </w:rPr>
        <w:t xml:space="preserve">Осторожно удалить их обезжиренной мягкой кистью или феном. </w:t>
      </w:r>
    </w:p>
    <w:p w:rsidR="00FD58B2" w:rsidRPr="00FD58B2" w:rsidRDefault="00FD58B2" w:rsidP="00FD58B2">
      <w:pPr>
        <w:pStyle w:val="afb"/>
        <w:numPr>
          <w:ilvl w:val="0"/>
          <w:numId w:val="27"/>
        </w:numPr>
        <w:spacing w:after="0"/>
        <w:ind w:leftChars="0"/>
        <w:rPr>
          <w:rFonts w:ascii="Arial" w:hAnsi="Arial" w:cs="Arial"/>
          <w:kern w:val="0"/>
          <w:sz w:val="20"/>
        </w:rPr>
      </w:pPr>
      <w:r w:rsidRPr="00FD58B2">
        <w:rPr>
          <w:rFonts w:ascii="Arial" w:hAnsi="Arial" w:cs="Arial"/>
          <w:kern w:val="0"/>
          <w:sz w:val="20"/>
          <w:lang w:val="ru-RU"/>
        </w:rPr>
        <w:t xml:space="preserve">Пятна смазки или отпечатки пальцев </w:t>
      </w:r>
    </w:p>
    <w:p w:rsidR="00FD58B2" w:rsidRPr="00FD58B2" w:rsidRDefault="00FD58B2" w:rsidP="00FD58B2">
      <w:pPr>
        <w:pStyle w:val="afb"/>
        <w:numPr>
          <w:ilvl w:val="0"/>
          <w:numId w:val="27"/>
        </w:numPr>
        <w:spacing w:after="0"/>
        <w:ind w:leftChars="0"/>
        <w:rPr>
          <w:rFonts w:ascii="Arial" w:hAnsi="Arial" w:cs="Arial"/>
          <w:kern w:val="0"/>
          <w:sz w:val="20"/>
          <w:lang w:val="ru-RU"/>
        </w:rPr>
      </w:pPr>
      <w:r w:rsidRPr="00FD58B2">
        <w:rPr>
          <w:rFonts w:ascii="Arial" w:hAnsi="Arial" w:cs="Arial"/>
          <w:kern w:val="0"/>
          <w:sz w:val="20"/>
          <w:lang w:val="ru-RU"/>
        </w:rPr>
        <w:t xml:space="preserve">Мягкой тканью аккуратно собрать капли воды или масла, чтобы высушить поверхность, затем обезжиренной хлопчатобумажной тканью или бумагой, смоченными спиртом или моющим средством, протереть объектив от центра к периферии. Допускается несколько раз менять ткань и протирать до получения достаточной чистоты. </w:t>
      </w:r>
    </w:p>
    <w:p w:rsidR="00FD58B2" w:rsidRPr="00FD58B2" w:rsidRDefault="00FD58B2" w:rsidP="00FD58B2">
      <w:pPr>
        <w:pStyle w:val="afb"/>
        <w:spacing w:after="0"/>
        <w:ind w:leftChars="0" w:left="0"/>
        <w:rPr>
          <w:rFonts w:ascii="Arial" w:eastAsia="Arial Unicode MS" w:hAnsi="Arial" w:cs="Arial"/>
          <w:b/>
          <w:kern w:val="0"/>
          <w:sz w:val="22"/>
          <w:szCs w:val="24"/>
        </w:rPr>
      </w:pPr>
      <w:r w:rsidRPr="00FD58B2">
        <w:rPr>
          <w:rFonts w:ascii="Arial" w:eastAsia="Arial Unicode MS" w:hAnsi="Arial" w:cs="Arial"/>
          <w:b/>
          <w:kern w:val="0"/>
          <w:sz w:val="22"/>
          <w:szCs w:val="24"/>
          <w:lang w:val="ru-RU"/>
        </w:rPr>
        <w:t>Предупреждение</w:t>
      </w:r>
    </w:p>
    <w:p w:rsidR="00FD58B2" w:rsidRPr="00FD58B2" w:rsidRDefault="00FD58B2" w:rsidP="00FD58B2">
      <w:pPr>
        <w:pStyle w:val="afb"/>
        <w:numPr>
          <w:ilvl w:val="0"/>
          <w:numId w:val="28"/>
        </w:numPr>
        <w:spacing w:after="0"/>
        <w:ind w:leftChars="0"/>
        <w:rPr>
          <w:rFonts w:ascii="Arial" w:hAnsi="Arial" w:cs="Arial"/>
          <w:kern w:val="0"/>
          <w:lang w:val="ru-RU"/>
        </w:rPr>
      </w:pPr>
      <w:r w:rsidRPr="00FD58B2">
        <w:rPr>
          <w:rFonts w:ascii="Arial" w:hAnsi="Arial" w:cs="Arial"/>
          <w:kern w:val="0"/>
          <w:lang w:val="ru-RU"/>
        </w:rPr>
        <w:t>После входа изменить пароль по умолчанию, чтобы избежать его кражи.</w:t>
      </w:r>
    </w:p>
    <w:p w:rsidR="00FD58B2" w:rsidRPr="00FD58B2" w:rsidRDefault="00FD58B2" w:rsidP="00FD58B2">
      <w:pPr>
        <w:pStyle w:val="afb"/>
        <w:numPr>
          <w:ilvl w:val="0"/>
          <w:numId w:val="28"/>
        </w:numPr>
        <w:spacing w:after="0"/>
        <w:ind w:leftChars="0"/>
        <w:rPr>
          <w:rFonts w:ascii="Arial" w:hAnsi="Arial" w:cs="Arial"/>
          <w:kern w:val="0"/>
          <w:lang w:val="ru-RU"/>
        </w:rPr>
      </w:pPr>
      <w:r w:rsidRPr="00FD58B2">
        <w:rPr>
          <w:rFonts w:ascii="Arial" w:hAnsi="Arial" w:cs="Arial"/>
          <w:kern w:val="0"/>
          <w:lang w:val="ru-RU"/>
        </w:rPr>
        <w:t xml:space="preserve">Использовать стандартные принадлежности, предоставляемые производителем, и убедиться, что устройство установлено и зафиксировано профессиональными инженерами. </w:t>
      </w:r>
    </w:p>
    <w:p w:rsidR="00FD58B2" w:rsidRPr="00FD58B2" w:rsidRDefault="00FD58B2" w:rsidP="00FD58B2">
      <w:pPr>
        <w:pStyle w:val="afb"/>
        <w:numPr>
          <w:ilvl w:val="0"/>
          <w:numId w:val="28"/>
        </w:numPr>
        <w:spacing w:after="0"/>
        <w:ind w:leftChars="0"/>
        <w:rPr>
          <w:rFonts w:ascii="Arial" w:hAnsi="Arial" w:cs="Arial"/>
          <w:kern w:val="0"/>
          <w:lang w:val="ru-RU"/>
        </w:rPr>
      </w:pPr>
      <w:r w:rsidRPr="00FD58B2">
        <w:rPr>
          <w:rFonts w:ascii="Arial" w:hAnsi="Arial" w:cs="Arial"/>
          <w:kern w:val="0"/>
          <w:lang w:val="ru-RU"/>
        </w:rPr>
        <w:t xml:space="preserve">Предохранять поверхность устройства от лазерного излучения при использовании лазерных устройств. </w:t>
      </w:r>
    </w:p>
    <w:p w:rsidR="00FD58B2" w:rsidRPr="00FD58B2" w:rsidRDefault="00FD58B2" w:rsidP="00FD58B2">
      <w:pPr>
        <w:pStyle w:val="afb"/>
        <w:numPr>
          <w:ilvl w:val="0"/>
          <w:numId w:val="28"/>
        </w:numPr>
        <w:spacing w:after="0"/>
        <w:ind w:leftChars="0"/>
        <w:rPr>
          <w:rFonts w:ascii="Arial" w:hAnsi="Arial" w:cs="Arial"/>
          <w:kern w:val="0"/>
          <w:lang w:val="ru-RU"/>
        </w:rPr>
      </w:pPr>
      <w:r w:rsidRPr="00FD58B2">
        <w:rPr>
          <w:rFonts w:ascii="Arial" w:hAnsi="Arial" w:cs="Arial"/>
          <w:kern w:val="0"/>
          <w:lang w:val="ru-RU"/>
        </w:rPr>
        <w:t xml:space="preserve">Не использовать одновременно два и более режимов питания устройства, в противном случае устройство может выйти из строя. </w:t>
      </w:r>
    </w:p>
    <w:p w:rsidR="00FD58B2" w:rsidRPr="00E26D89" w:rsidRDefault="00FD58B2" w:rsidP="00FD58B2">
      <w:pPr>
        <w:pStyle w:val="afb"/>
        <w:spacing w:after="0"/>
        <w:ind w:leftChars="0" w:left="0"/>
        <w:rPr>
          <w:rFonts w:ascii="Arial" w:eastAsia="Arial Unicode MS" w:hAnsi="Arial" w:cs="Arial"/>
          <w:b/>
          <w:kern w:val="0"/>
          <w:sz w:val="22"/>
          <w:szCs w:val="24"/>
        </w:rPr>
      </w:pPr>
      <w:r w:rsidRPr="00FD58B2">
        <w:rPr>
          <w:rFonts w:ascii="Arial" w:eastAsia="Arial Unicode MS" w:hAnsi="Arial" w:cs="Arial"/>
          <w:b/>
          <w:kern w:val="0"/>
          <w:sz w:val="22"/>
          <w:szCs w:val="24"/>
          <w:lang w:val="ru-RU"/>
        </w:rPr>
        <w:t xml:space="preserve">Заявление </w:t>
      </w:r>
    </w:p>
    <w:p w:rsidR="00FD58B2" w:rsidRPr="00FD58B2" w:rsidRDefault="00FD58B2" w:rsidP="00FD58B2">
      <w:pPr>
        <w:pStyle w:val="afe"/>
        <w:numPr>
          <w:ilvl w:val="0"/>
          <w:numId w:val="29"/>
        </w:numPr>
        <w:ind w:firstLineChars="0"/>
        <w:rPr>
          <w:rFonts w:ascii="Arial" w:hAnsi="Arial" w:cs="Arial"/>
          <w:sz w:val="20"/>
          <w:szCs w:val="21"/>
          <w:lang w:val="ru-RU"/>
        </w:rPr>
      </w:pPr>
      <w:r w:rsidRPr="00FD58B2">
        <w:rPr>
          <w:rFonts w:ascii="Arial" w:hAnsi="Arial" w:cs="Arial"/>
          <w:sz w:val="20"/>
          <w:szCs w:val="21"/>
          <w:lang w:val="ru-RU"/>
        </w:rPr>
        <w:t xml:space="preserve">Необходимо прочитать подробную информацию по фактическому устройству; настоящее руководство предназначено только для справки. </w:t>
      </w:r>
    </w:p>
    <w:p w:rsidR="00FD58B2" w:rsidRPr="00FD58B2" w:rsidRDefault="00FD58B2" w:rsidP="00FD58B2">
      <w:pPr>
        <w:pStyle w:val="afe"/>
        <w:numPr>
          <w:ilvl w:val="0"/>
          <w:numId w:val="29"/>
        </w:numPr>
        <w:ind w:firstLineChars="0"/>
        <w:rPr>
          <w:rFonts w:ascii="Arial" w:hAnsi="Arial" w:cs="Arial"/>
          <w:sz w:val="20"/>
          <w:szCs w:val="21"/>
          <w:lang w:val="ru-RU"/>
        </w:rPr>
      </w:pPr>
      <w:r w:rsidRPr="00FD58B2">
        <w:rPr>
          <w:rFonts w:ascii="Arial" w:hAnsi="Arial" w:cs="Arial"/>
          <w:sz w:val="20"/>
          <w:szCs w:val="21"/>
          <w:lang w:val="ru-RU"/>
        </w:rPr>
        <w:lastRenderedPageBreak/>
        <w:t xml:space="preserve">Настоящее руководство будет регулярно обновляться в соответствии с обновлением продукта; обновленное содержание будет добавляться в руководство без предварительного уведомления. </w:t>
      </w:r>
    </w:p>
    <w:p w:rsidR="00FD58B2" w:rsidRPr="00FD58B2" w:rsidRDefault="00FD58B2" w:rsidP="00FD58B2">
      <w:pPr>
        <w:pStyle w:val="afe"/>
        <w:numPr>
          <w:ilvl w:val="0"/>
          <w:numId w:val="29"/>
        </w:numPr>
        <w:ind w:firstLineChars="0"/>
        <w:rPr>
          <w:rFonts w:ascii="Arial" w:hAnsi="Arial" w:cs="Arial"/>
          <w:sz w:val="20"/>
          <w:szCs w:val="21"/>
          <w:lang w:val="ru-RU"/>
        </w:rPr>
      </w:pPr>
      <w:r w:rsidRPr="00FD58B2">
        <w:rPr>
          <w:rFonts w:ascii="Arial" w:hAnsi="Arial" w:cs="Arial"/>
          <w:sz w:val="20"/>
          <w:szCs w:val="21"/>
          <w:lang w:val="ru-RU"/>
        </w:rPr>
        <w:t>Если появились трудности при использовании данного устройства, следует обращаться к поставщику или в отдел обслуживания.</w:t>
      </w:r>
    </w:p>
    <w:p w:rsidR="00FD58B2" w:rsidRPr="00FD58B2" w:rsidRDefault="00FD58B2" w:rsidP="00FD58B2">
      <w:pPr>
        <w:pStyle w:val="afe"/>
        <w:numPr>
          <w:ilvl w:val="0"/>
          <w:numId w:val="29"/>
        </w:numPr>
        <w:ind w:firstLineChars="0"/>
        <w:rPr>
          <w:rFonts w:ascii="Arial" w:hAnsi="Arial" w:cs="Arial"/>
          <w:sz w:val="20"/>
          <w:szCs w:val="21"/>
          <w:lang w:val="ru-RU"/>
        </w:rPr>
      </w:pPr>
      <w:r w:rsidRPr="00FD58B2">
        <w:rPr>
          <w:rFonts w:ascii="Arial" w:hAnsi="Arial" w:cs="Arial"/>
          <w:sz w:val="20"/>
          <w:szCs w:val="21"/>
          <w:lang w:val="ru-RU"/>
        </w:rPr>
        <w:t xml:space="preserve">За последней редакцией процедуры и дополнительной документацией следует обращаться в службу поддержки покупателей. </w:t>
      </w:r>
    </w:p>
    <w:p w:rsidR="00FD58B2" w:rsidRPr="00FD58B2" w:rsidRDefault="00FD58B2" w:rsidP="00FD58B2">
      <w:pPr>
        <w:pStyle w:val="afe"/>
        <w:numPr>
          <w:ilvl w:val="0"/>
          <w:numId w:val="29"/>
        </w:numPr>
        <w:ind w:firstLineChars="0"/>
        <w:rPr>
          <w:rFonts w:ascii="Arial" w:hAnsi="Arial" w:cs="Arial"/>
          <w:sz w:val="20"/>
          <w:szCs w:val="21"/>
          <w:lang w:val="ru-RU"/>
        </w:rPr>
      </w:pPr>
      <w:r w:rsidRPr="00FD58B2">
        <w:rPr>
          <w:rFonts w:ascii="Arial" w:hAnsi="Arial" w:cs="Arial"/>
          <w:sz w:val="20"/>
          <w:szCs w:val="21"/>
          <w:lang w:val="ru-RU"/>
        </w:rPr>
        <w:t xml:space="preserve">Некоторые отличия между фактическими величинами некоторых данных и величинами, приведенными в настоящем руководстве, объясняются отклонениями в реальных рабочих условиях и т.д. При возникновении споров или сомнений следует обращаться за окончательным разъяснением к компании. </w:t>
      </w:r>
    </w:p>
    <w:p w:rsidR="00FD58B2" w:rsidRPr="00FD58B2" w:rsidRDefault="00FD58B2" w:rsidP="00FD58B2">
      <w:pPr>
        <w:pStyle w:val="afe"/>
        <w:numPr>
          <w:ilvl w:val="0"/>
          <w:numId w:val="29"/>
        </w:numPr>
        <w:ind w:firstLineChars="0"/>
        <w:rPr>
          <w:rFonts w:ascii="Arial" w:hAnsi="Arial" w:cs="Arial"/>
          <w:sz w:val="20"/>
          <w:szCs w:val="21"/>
          <w:lang w:val="ru-RU"/>
        </w:rPr>
      </w:pPr>
      <w:r w:rsidRPr="00FD58B2">
        <w:rPr>
          <w:rFonts w:ascii="Arial" w:hAnsi="Arial" w:cs="Arial"/>
          <w:sz w:val="20"/>
          <w:szCs w:val="21"/>
          <w:lang w:val="ru-RU"/>
        </w:rPr>
        <w:t xml:space="preserve">Компания не несет ответственности за любые убытки, вызванные эксплуатацией с нарушением требований настоящего руководства. </w:t>
      </w:r>
    </w:p>
    <w:p w:rsidR="00FD58B2" w:rsidRPr="00FD58B2" w:rsidRDefault="00FD58B2" w:rsidP="00FD58B2">
      <w:pPr>
        <w:pStyle w:val="afb"/>
        <w:spacing w:after="0"/>
        <w:ind w:leftChars="0" w:left="0"/>
        <w:rPr>
          <w:rFonts w:ascii="Arial" w:eastAsia="Arial Unicode MS" w:hAnsi="Arial" w:cs="Arial"/>
          <w:b/>
          <w:kern w:val="0"/>
          <w:sz w:val="20"/>
          <w:lang w:val="ru-RU"/>
        </w:rPr>
      </w:pPr>
      <w:bookmarkStart w:id="2" w:name="OLE_LINK9"/>
      <w:bookmarkStart w:id="3" w:name="OLE_LINK10"/>
      <w:r w:rsidRPr="00FD58B2">
        <w:rPr>
          <w:rFonts w:ascii="Arial" w:eastAsia="Arial Unicode MS" w:hAnsi="Arial" w:cs="Arial"/>
          <w:b/>
          <w:kern w:val="0"/>
          <w:sz w:val="20"/>
          <w:lang w:val="ru-RU"/>
        </w:rPr>
        <w:t xml:space="preserve">Информация Федерального агентства по связи США (FCC) </w:t>
      </w:r>
    </w:p>
    <w:p w:rsidR="00FD58B2" w:rsidRPr="00FD58B2" w:rsidRDefault="00FD58B2" w:rsidP="00FD58B2">
      <w:pPr>
        <w:pStyle w:val="afe"/>
        <w:widowControl w:val="0"/>
        <w:numPr>
          <w:ilvl w:val="0"/>
          <w:numId w:val="35"/>
        </w:numPr>
        <w:ind w:firstLineChars="0"/>
        <w:jc w:val="both"/>
        <w:rPr>
          <w:rFonts w:ascii="Arial" w:hAnsi="Arial" w:cs="Arial"/>
          <w:sz w:val="20"/>
          <w:szCs w:val="21"/>
        </w:rPr>
      </w:pPr>
      <w:r w:rsidRPr="00FD58B2">
        <w:rPr>
          <w:rFonts w:ascii="Arial" w:hAnsi="Arial" w:cs="Arial"/>
          <w:sz w:val="20"/>
          <w:szCs w:val="21"/>
          <w:lang w:val="ru-RU"/>
        </w:rPr>
        <w:t>Условия FCC</w:t>
      </w:r>
      <w:r w:rsidRPr="00FD58B2">
        <w:rPr>
          <w:rFonts w:ascii="Arial" w:hAnsi="Arial" w:cs="Arial"/>
          <w:sz w:val="20"/>
          <w:szCs w:val="21"/>
          <w:lang w:val="ru-RU"/>
        </w:rPr>
        <w:t>：</w:t>
      </w:r>
    </w:p>
    <w:p w:rsidR="00FD58B2" w:rsidRPr="00FD58B2" w:rsidRDefault="00FD58B2" w:rsidP="00FD58B2">
      <w:pPr>
        <w:rPr>
          <w:rFonts w:ascii="Arial" w:hAnsi="Arial" w:cs="Arial"/>
          <w:kern w:val="2"/>
          <w:sz w:val="20"/>
          <w:szCs w:val="21"/>
        </w:rPr>
      </w:pPr>
      <w:r w:rsidRPr="00FD58B2">
        <w:rPr>
          <w:rFonts w:ascii="Arial" w:hAnsi="Arial" w:cs="Arial"/>
          <w:kern w:val="2"/>
          <w:sz w:val="20"/>
          <w:szCs w:val="21"/>
          <w:lang w:val="ru-RU"/>
        </w:rPr>
        <w:t>Настоящее устройство соответствует Правилам Части 15 Федерального агентства по связи США (FCC). Эксплуатация данного устройства зависит от следующих двух условий:</w:t>
      </w:r>
    </w:p>
    <w:p w:rsidR="00FD58B2" w:rsidRPr="00FD58B2" w:rsidRDefault="00FD58B2" w:rsidP="00FD58B2">
      <w:pPr>
        <w:pStyle w:val="afe"/>
        <w:widowControl w:val="0"/>
        <w:numPr>
          <w:ilvl w:val="0"/>
          <w:numId w:val="36"/>
        </w:numPr>
        <w:ind w:firstLineChars="0"/>
        <w:jc w:val="both"/>
        <w:rPr>
          <w:rFonts w:ascii="Arial" w:hAnsi="Arial" w:cs="Arial"/>
          <w:sz w:val="20"/>
          <w:szCs w:val="21"/>
          <w:lang w:val="ru-RU"/>
        </w:rPr>
      </w:pPr>
      <w:r w:rsidRPr="00FD58B2">
        <w:rPr>
          <w:rFonts w:ascii="Arial" w:hAnsi="Arial" w:cs="Arial"/>
          <w:sz w:val="20"/>
          <w:szCs w:val="21"/>
          <w:lang w:val="ru-RU"/>
        </w:rPr>
        <w:t>Данное устройство не создает вредные помехи;</w:t>
      </w:r>
    </w:p>
    <w:p w:rsidR="00FD58B2" w:rsidRPr="00FD58B2" w:rsidRDefault="00FD58B2" w:rsidP="00FD58B2">
      <w:pPr>
        <w:pStyle w:val="afe"/>
        <w:widowControl w:val="0"/>
        <w:numPr>
          <w:ilvl w:val="0"/>
          <w:numId w:val="36"/>
        </w:numPr>
        <w:ind w:firstLineChars="0"/>
        <w:jc w:val="both"/>
        <w:rPr>
          <w:rFonts w:ascii="Arial" w:hAnsi="Arial" w:cs="Arial"/>
          <w:sz w:val="20"/>
          <w:szCs w:val="21"/>
          <w:lang w:val="ru-RU"/>
        </w:rPr>
      </w:pPr>
      <w:r w:rsidRPr="00FD58B2">
        <w:rPr>
          <w:rFonts w:ascii="Arial" w:hAnsi="Arial" w:cs="Arial"/>
          <w:sz w:val="20"/>
          <w:szCs w:val="21"/>
          <w:lang w:val="ru-RU"/>
        </w:rPr>
        <w:t>Данное устройство должно выдерживать все принятые помехи, включая те, которые могут привести к нарушению работы.</w:t>
      </w:r>
    </w:p>
    <w:p w:rsidR="00FD58B2" w:rsidRPr="00FD58B2" w:rsidRDefault="00FD58B2" w:rsidP="00FD58B2">
      <w:pPr>
        <w:pStyle w:val="afe"/>
        <w:widowControl w:val="0"/>
        <w:numPr>
          <w:ilvl w:val="0"/>
          <w:numId w:val="35"/>
        </w:numPr>
        <w:ind w:firstLineChars="0"/>
        <w:jc w:val="both"/>
        <w:rPr>
          <w:rFonts w:ascii="Arial" w:hAnsi="Arial" w:cs="Arial"/>
          <w:sz w:val="20"/>
          <w:szCs w:val="21"/>
        </w:rPr>
      </w:pPr>
      <w:r w:rsidRPr="00FD58B2">
        <w:rPr>
          <w:rFonts w:ascii="Arial" w:hAnsi="Arial" w:cs="Arial"/>
          <w:sz w:val="20"/>
          <w:szCs w:val="21"/>
          <w:lang w:val="ru-RU"/>
        </w:rPr>
        <w:t>Соответствие правилам FCC:</w:t>
      </w:r>
    </w:p>
    <w:p w:rsidR="00FD58B2" w:rsidRPr="00FD58B2" w:rsidRDefault="00FD58B2" w:rsidP="00FD58B2">
      <w:pPr>
        <w:pStyle w:val="afe"/>
        <w:ind w:firstLineChars="0" w:firstLine="0"/>
        <w:rPr>
          <w:rFonts w:ascii="Arial" w:hAnsi="Arial" w:cs="Arial"/>
          <w:sz w:val="20"/>
          <w:szCs w:val="21"/>
          <w:lang w:val="ru-RU"/>
        </w:rPr>
      </w:pPr>
      <w:r w:rsidRPr="00FD58B2">
        <w:rPr>
          <w:rFonts w:ascii="Arial" w:hAnsi="Arial" w:cs="Arial"/>
          <w:sz w:val="20"/>
          <w:szCs w:val="21"/>
          <w:lang w:val="ru-RU"/>
        </w:rPr>
        <w:t>Данное оборудование было испытано на соответствие ограничениям для цифрового устройства согласно Части 15 Правил Федерального агентства по связи США. Эти ограничения разработаны для обеспечения надлежащей защиты от вредных помех. Данное оборудование генерирует, использует и может излучать радиочастотную энергию, и, если оно не установлено и не используется в соответствии с инструкциями, может создавать вредные помехи для радиосвязи. Тем не менее, нет никакой гарантии, что помехи не возникнут в конкретных условиях установки. Если данное оборудование причиняет вредные помехи приему радио и телевидения, что можно определить путем отключения и включения оборудования, пользователю рекомендуется попытаться устранить помехи одним или несколькими из следующих мер:</w:t>
      </w:r>
    </w:p>
    <w:p w:rsidR="00FD58B2" w:rsidRPr="00FD58B2" w:rsidRDefault="00FD58B2" w:rsidP="00FD58B2">
      <w:pPr>
        <w:pStyle w:val="afe"/>
        <w:widowControl w:val="0"/>
        <w:numPr>
          <w:ilvl w:val="0"/>
          <w:numId w:val="37"/>
        </w:numPr>
        <w:ind w:firstLineChars="0"/>
        <w:jc w:val="both"/>
        <w:rPr>
          <w:rFonts w:ascii="Arial" w:hAnsi="Arial" w:cs="Arial"/>
          <w:sz w:val="20"/>
          <w:szCs w:val="21"/>
          <w:lang w:val="ru-RU"/>
        </w:rPr>
      </w:pPr>
      <w:r w:rsidRPr="00FD58B2">
        <w:rPr>
          <w:rFonts w:ascii="Arial" w:hAnsi="Arial" w:cs="Arial"/>
          <w:sz w:val="20"/>
          <w:szCs w:val="21"/>
          <w:lang w:val="ru-RU"/>
        </w:rPr>
        <w:t>Переориентировать или переместить приемную антенну.</w:t>
      </w:r>
    </w:p>
    <w:p w:rsidR="00FD58B2" w:rsidRPr="00FD58B2" w:rsidRDefault="00FD58B2" w:rsidP="00FD58B2">
      <w:pPr>
        <w:pStyle w:val="afe"/>
        <w:widowControl w:val="0"/>
        <w:numPr>
          <w:ilvl w:val="0"/>
          <w:numId w:val="37"/>
        </w:numPr>
        <w:ind w:firstLineChars="0"/>
        <w:jc w:val="both"/>
        <w:rPr>
          <w:rFonts w:ascii="Arial" w:hAnsi="Arial" w:cs="Arial"/>
          <w:sz w:val="20"/>
          <w:szCs w:val="21"/>
          <w:lang w:val="ru-RU"/>
        </w:rPr>
      </w:pPr>
      <w:r w:rsidRPr="00FD58B2">
        <w:rPr>
          <w:rFonts w:ascii="Arial" w:hAnsi="Arial" w:cs="Arial"/>
          <w:sz w:val="20"/>
          <w:szCs w:val="21"/>
          <w:lang w:val="ru-RU"/>
        </w:rPr>
        <w:t>Увеличить расстояние между оборудованием и приемником.</w:t>
      </w:r>
    </w:p>
    <w:p w:rsidR="00FD58B2" w:rsidRPr="00FD58B2" w:rsidRDefault="00FD58B2" w:rsidP="00FD58B2">
      <w:pPr>
        <w:pStyle w:val="afe"/>
        <w:widowControl w:val="0"/>
        <w:numPr>
          <w:ilvl w:val="0"/>
          <w:numId w:val="37"/>
        </w:numPr>
        <w:ind w:firstLineChars="0"/>
        <w:jc w:val="both"/>
        <w:rPr>
          <w:rFonts w:ascii="Arial" w:hAnsi="Arial" w:cs="Arial"/>
          <w:sz w:val="20"/>
          <w:szCs w:val="21"/>
          <w:lang w:val="ru-RU"/>
        </w:rPr>
      </w:pPr>
      <w:r w:rsidRPr="00FD58B2">
        <w:rPr>
          <w:rFonts w:ascii="Arial" w:hAnsi="Arial" w:cs="Arial"/>
          <w:sz w:val="20"/>
          <w:szCs w:val="21"/>
          <w:lang w:val="ru-RU"/>
        </w:rPr>
        <w:t>Подключить оборудование к розетке в цепи, отличной от той, к которой подключен приемник.</w:t>
      </w:r>
    </w:p>
    <w:p w:rsidR="00FD58B2" w:rsidRPr="00FD58B2" w:rsidRDefault="00FD58B2" w:rsidP="00FD58B2">
      <w:pPr>
        <w:pStyle w:val="afe"/>
        <w:widowControl w:val="0"/>
        <w:numPr>
          <w:ilvl w:val="0"/>
          <w:numId w:val="37"/>
        </w:numPr>
        <w:ind w:firstLineChars="0"/>
        <w:jc w:val="both"/>
        <w:rPr>
          <w:rFonts w:ascii="Arial" w:hAnsi="Arial" w:cs="Arial"/>
          <w:sz w:val="20"/>
          <w:szCs w:val="21"/>
          <w:lang w:val="ru-RU"/>
        </w:rPr>
      </w:pPr>
      <w:r w:rsidRPr="00FD58B2">
        <w:rPr>
          <w:rFonts w:ascii="Arial" w:hAnsi="Arial" w:cs="Arial"/>
          <w:sz w:val="20"/>
          <w:szCs w:val="21"/>
          <w:lang w:val="ru-RU"/>
        </w:rPr>
        <w:t>Обратиться за помощью к дилеру или опытному специалисту по радио/ТВ.</w:t>
      </w:r>
      <w:bookmarkEnd w:id="2"/>
      <w:bookmarkEnd w:id="3"/>
    </w:p>
    <w:p w:rsidR="00FD58B2" w:rsidRPr="00FD58B2" w:rsidRDefault="00FD58B2" w:rsidP="00FD58B2">
      <w:pPr>
        <w:tabs>
          <w:tab w:val="left" w:pos="5595"/>
        </w:tabs>
        <w:rPr>
          <w:rFonts w:ascii="Arial" w:hAnsi="Arial" w:cs="Arial"/>
          <w:b/>
          <w:sz w:val="20"/>
          <w:szCs w:val="21"/>
          <w:lang w:val="ru-RU"/>
        </w:rPr>
      </w:pPr>
      <w:r w:rsidRPr="00FD58B2">
        <w:rPr>
          <w:rFonts w:ascii="Arial" w:hAnsi="Arial" w:cs="Arial"/>
          <w:b/>
          <w:sz w:val="20"/>
          <w:szCs w:val="21"/>
          <w:lang w:val="ru-RU"/>
        </w:rPr>
        <w:t xml:space="preserve">Примечание: </w:t>
      </w:r>
    </w:p>
    <w:p w:rsidR="00FD58B2" w:rsidRPr="00FD58B2" w:rsidRDefault="00FD58B2" w:rsidP="00FD58B2">
      <w:pPr>
        <w:tabs>
          <w:tab w:val="left" w:pos="5595"/>
        </w:tabs>
        <w:rPr>
          <w:rFonts w:ascii="Arial" w:hAnsi="Arial" w:cs="Arial"/>
          <w:sz w:val="20"/>
          <w:szCs w:val="21"/>
          <w:lang w:val="ru-RU"/>
        </w:rPr>
      </w:pPr>
      <w:r w:rsidRPr="00FD58B2">
        <w:rPr>
          <w:rFonts w:ascii="Arial" w:hAnsi="Arial" w:cs="Arial"/>
          <w:sz w:val="20"/>
          <w:szCs w:val="21"/>
          <w:lang w:val="ru-RU"/>
        </w:rPr>
        <w:t>Обратиться к диску за дополнительной информацией, проверить и загрузить соответствующее руководство пользователя и инструменты.</w:t>
      </w:r>
    </w:p>
    <w:p w:rsidR="00FD58B2" w:rsidRPr="00FD58B2" w:rsidRDefault="00FD58B2" w:rsidP="00FD58B2">
      <w:pPr>
        <w:rPr>
          <w:rFonts w:ascii="Arial" w:hAnsi="Arial" w:cs="Arial"/>
          <w:sz w:val="20"/>
          <w:szCs w:val="21"/>
          <w:lang w:val="ru-RU"/>
        </w:rPr>
      </w:pPr>
      <w:r w:rsidRPr="00FD58B2">
        <w:rPr>
          <w:rFonts w:ascii="Arial" w:hAnsi="Arial" w:cs="Arial"/>
          <w:sz w:val="20"/>
          <w:szCs w:val="21"/>
          <w:lang w:val="ru-RU"/>
        </w:rPr>
        <w:t>Перед началом монтажа вскройте упаковку и проверьте комплектность системы.</w:t>
      </w:r>
    </w:p>
    <w:p w:rsidR="00FD58B2" w:rsidRPr="00FD58B2" w:rsidRDefault="00FD58B2" w:rsidP="00FD58B2">
      <w:pPr>
        <w:rPr>
          <w:rFonts w:ascii="Arial" w:hAnsi="Arial" w:cs="Arial"/>
          <w:sz w:val="20"/>
          <w:szCs w:val="21"/>
          <w:lang w:val="ru-RU"/>
        </w:rPr>
      </w:pPr>
      <w:r w:rsidRPr="00FD58B2">
        <w:rPr>
          <w:rFonts w:ascii="Arial" w:hAnsi="Arial" w:cs="Arial"/>
          <w:sz w:val="20"/>
          <w:szCs w:val="21"/>
          <w:lang w:val="ru-RU"/>
        </w:rPr>
        <w:t>При обнаружении повреждений на упаковке при первой возможности обратитесь к местному продавцу системы.</w:t>
      </w:r>
    </w:p>
    <w:tbl>
      <w:tblPr>
        <w:tblW w:w="31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0"/>
        <w:gridCol w:w="1497"/>
      </w:tblGrid>
      <w:tr w:rsidR="00435DB2" w:rsidRPr="00FD58B2" w:rsidTr="00FD58B2">
        <w:trPr>
          <w:jc w:val="center"/>
        </w:trPr>
        <w:tc>
          <w:tcPr>
            <w:tcW w:w="3776" w:type="pct"/>
            <w:shd w:val="clear" w:color="auto" w:fill="D9D9D9"/>
            <w:vAlign w:val="center"/>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Наименование дополнительного средства</w:t>
            </w:r>
          </w:p>
        </w:tc>
        <w:tc>
          <w:tcPr>
            <w:tcW w:w="1224" w:type="pct"/>
            <w:shd w:val="clear" w:color="auto" w:fill="D9D9D9"/>
            <w:vAlign w:val="center"/>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Количество</w:t>
            </w:r>
          </w:p>
        </w:tc>
      </w:tr>
      <w:tr w:rsidR="00435DB2" w:rsidRPr="00FD58B2" w:rsidTr="00FD58B2">
        <w:trPr>
          <w:jc w:val="center"/>
        </w:trPr>
        <w:tc>
          <w:tcPr>
            <w:tcW w:w="3776" w:type="pct"/>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 xml:space="preserve">Модуль Сетевой камеры </w:t>
            </w:r>
          </w:p>
        </w:tc>
        <w:tc>
          <w:tcPr>
            <w:tcW w:w="1224" w:type="pct"/>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1</w:t>
            </w:r>
          </w:p>
        </w:tc>
      </w:tr>
      <w:tr w:rsidR="00435DB2" w:rsidRPr="00FD58B2" w:rsidTr="00FD58B2">
        <w:trPr>
          <w:jc w:val="center"/>
        </w:trPr>
        <w:tc>
          <w:tcPr>
            <w:tcW w:w="3776" w:type="pct"/>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 xml:space="preserve">Руководство по быстрому запуску </w:t>
            </w:r>
          </w:p>
        </w:tc>
        <w:tc>
          <w:tcPr>
            <w:tcW w:w="1224" w:type="pct"/>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1</w:t>
            </w:r>
          </w:p>
        </w:tc>
      </w:tr>
      <w:tr w:rsidR="00435DB2" w:rsidRPr="00FD58B2" w:rsidTr="00FD58B2">
        <w:trPr>
          <w:jc w:val="center"/>
        </w:trPr>
        <w:tc>
          <w:tcPr>
            <w:tcW w:w="3776" w:type="pct"/>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Комплект принадлежностей для установки</w:t>
            </w:r>
          </w:p>
        </w:tc>
        <w:tc>
          <w:tcPr>
            <w:tcW w:w="1224" w:type="pct"/>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1</w:t>
            </w:r>
          </w:p>
        </w:tc>
      </w:tr>
      <w:tr w:rsidR="00435DB2" w:rsidRPr="00FD58B2" w:rsidTr="00FD58B2">
        <w:trPr>
          <w:jc w:val="center"/>
        </w:trPr>
        <w:tc>
          <w:tcPr>
            <w:tcW w:w="3776" w:type="pct"/>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CD</w:t>
            </w:r>
          </w:p>
        </w:tc>
        <w:tc>
          <w:tcPr>
            <w:tcW w:w="1224" w:type="pct"/>
          </w:tcPr>
          <w:p w:rsidR="00FD58B2" w:rsidRPr="00FD58B2" w:rsidRDefault="00FD58B2" w:rsidP="00FD58B2">
            <w:pPr>
              <w:spacing w:before="80" w:after="80"/>
              <w:rPr>
                <w:rFonts w:ascii="Arial" w:hAnsi="Arial" w:cs="Arial"/>
                <w:sz w:val="21"/>
                <w:szCs w:val="21"/>
              </w:rPr>
            </w:pPr>
            <w:r w:rsidRPr="00FD58B2">
              <w:rPr>
                <w:rFonts w:ascii="Arial" w:hAnsi="Arial" w:cs="Arial"/>
                <w:sz w:val="21"/>
                <w:szCs w:val="21"/>
                <w:lang w:val="ru-RU"/>
              </w:rPr>
              <w:t>1</w:t>
            </w:r>
          </w:p>
        </w:tc>
      </w:tr>
    </w:tbl>
    <w:p w:rsidR="00FD58B2" w:rsidRPr="00FD58B2" w:rsidRDefault="00FD58B2" w:rsidP="00FD58B2">
      <w:pPr>
        <w:spacing w:after="360"/>
        <w:jc w:val="center"/>
        <w:rPr>
          <w:rFonts w:ascii="Arial" w:hAnsi="Arial" w:cs="Arial"/>
          <w:b/>
          <w:sz w:val="36"/>
          <w:szCs w:val="36"/>
        </w:rPr>
      </w:pPr>
      <w:r w:rsidRPr="00FD58B2">
        <w:rPr>
          <w:rFonts w:ascii="Arial" w:hAnsi="Arial" w:cs="Arial"/>
          <w:b/>
          <w:sz w:val="2"/>
          <w:szCs w:val="2"/>
          <w:lang w:val="ru-RU"/>
        </w:rPr>
        <w:br w:type="page"/>
      </w:r>
      <w:r w:rsidRPr="00FD58B2">
        <w:rPr>
          <w:rFonts w:ascii="Arial" w:hAnsi="Arial" w:cs="Arial"/>
          <w:b/>
          <w:sz w:val="36"/>
          <w:szCs w:val="36"/>
          <w:lang w:val="ru-RU"/>
        </w:rPr>
        <w:lastRenderedPageBreak/>
        <w:t xml:space="preserve">Содержание </w:t>
      </w:r>
    </w:p>
    <w:p w:rsidR="00FD58B2" w:rsidRDefault="00435DB2" w:rsidP="00FD58B2">
      <w:pPr>
        <w:pStyle w:val="11"/>
        <w:tabs>
          <w:tab w:val="left" w:pos="420"/>
          <w:tab w:val="right" w:leader="dot" w:pos="9628"/>
        </w:tabs>
        <w:spacing w:after="360"/>
        <w:rPr>
          <w:rFonts w:asciiTheme="minorHAnsi" w:eastAsiaTheme="minorEastAsia" w:hAnsiTheme="minorHAnsi" w:cstheme="minorBidi"/>
          <w:noProof/>
          <w:sz w:val="22"/>
          <w:szCs w:val="22"/>
          <w:lang w:val="ru-RU"/>
        </w:rPr>
      </w:pPr>
      <w:r w:rsidRPr="00FD58B2">
        <w:rPr>
          <w:rFonts w:ascii="Arial" w:hAnsi="Arial" w:cs="Arial"/>
        </w:rPr>
        <w:fldChar w:fldCharType="begin"/>
      </w:r>
      <w:r w:rsidR="00FD58B2" w:rsidRPr="00FD58B2">
        <w:rPr>
          <w:rFonts w:ascii="Arial" w:hAnsi="Arial" w:cs="Arial"/>
        </w:rPr>
        <w:instrText xml:space="preserve"> TOC \o "1-3" \h \z \u </w:instrText>
      </w:r>
      <w:r w:rsidRPr="00FD58B2">
        <w:rPr>
          <w:rFonts w:ascii="Arial" w:hAnsi="Arial" w:cs="Arial"/>
        </w:rPr>
        <w:fldChar w:fldCharType="separate"/>
      </w:r>
      <w:hyperlink w:anchor="_Toc490138820" w:history="1">
        <w:r w:rsidR="00FD58B2" w:rsidRPr="00AF5BB9">
          <w:rPr>
            <w:rStyle w:val="ae"/>
            <w:rFonts w:ascii="Arial" w:eastAsia="Arial Unicode MS" w:hAnsi="Arial" w:cs="Arial"/>
            <w:noProof/>
          </w:rPr>
          <w:t>1</w:t>
        </w:r>
        <w:r w:rsidR="00FD58B2">
          <w:rPr>
            <w:rFonts w:asciiTheme="minorHAnsi" w:eastAsiaTheme="minorEastAsia" w:hAnsiTheme="minorHAnsi" w:cstheme="minorBidi"/>
            <w:noProof/>
            <w:sz w:val="22"/>
            <w:szCs w:val="22"/>
            <w:lang w:val="ru-RU"/>
          </w:rPr>
          <w:tab/>
        </w:r>
        <w:r w:rsidR="00FD58B2" w:rsidRPr="00AF5BB9">
          <w:rPr>
            <w:rStyle w:val="ae"/>
            <w:rFonts w:ascii="Arial" w:eastAsia="Arial Unicode MS" w:hAnsi="Arial" w:cs="Arial"/>
            <w:noProof/>
            <w:lang w:val="ru-RU"/>
          </w:rPr>
          <w:t>Конструкция  устройства</w:t>
        </w:r>
        <w:r w:rsidR="00FD58B2">
          <w:rPr>
            <w:noProof/>
            <w:webHidden/>
          </w:rPr>
          <w:tab/>
        </w:r>
        <w:r w:rsidR="00FD58B2">
          <w:rPr>
            <w:noProof/>
            <w:webHidden/>
          </w:rPr>
          <w:fldChar w:fldCharType="begin"/>
        </w:r>
        <w:r w:rsidR="00FD58B2">
          <w:rPr>
            <w:noProof/>
            <w:webHidden/>
          </w:rPr>
          <w:instrText xml:space="preserve"> PAGEREF _Toc490138820 \h </w:instrText>
        </w:r>
        <w:r w:rsidR="00FD58B2">
          <w:rPr>
            <w:noProof/>
            <w:webHidden/>
          </w:rPr>
        </w:r>
        <w:r w:rsidR="00FD58B2">
          <w:rPr>
            <w:noProof/>
            <w:webHidden/>
          </w:rPr>
          <w:fldChar w:fldCharType="separate"/>
        </w:r>
        <w:r w:rsidR="00FD58B2">
          <w:rPr>
            <w:noProof/>
            <w:webHidden/>
          </w:rPr>
          <w:t>1</w:t>
        </w:r>
        <w:r w:rsidR="00FD58B2">
          <w:rPr>
            <w:noProof/>
            <w:webHidden/>
          </w:rPr>
          <w:fldChar w:fldCharType="end"/>
        </w:r>
      </w:hyperlink>
    </w:p>
    <w:p w:rsidR="00FD58B2" w:rsidRDefault="000010C9" w:rsidP="00FD58B2">
      <w:pPr>
        <w:pStyle w:val="25"/>
        <w:tabs>
          <w:tab w:val="left" w:pos="1260"/>
          <w:tab w:val="right" w:leader="dot" w:pos="9628"/>
        </w:tabs>
        <w:spacing w:after="360"/>
        <w:ind w:left="480"/>
        <w:rPr>
          <w:rFonts w:asciiTheme="minorHAnsi" w:eastAsiaTheme="minorEastAsia" w:hAnsiTheme="minorHAnsi" w:cstheme="minorBidi"/>
          <w:noProof/>
          <w:sz w:val="22"/>
          <w:szCs w:val="22"/>
          <w:lang w:val="ru-RU"/>
        </w:rPr>
      </w:pPr>
      <w:hyperlink w:anchor="_Toc490138821" w:history="1">
        <w:r w:rsidR="00FD58B2" w:rsidRPr="00AF5BB9">
          <w:rPr>
            <w:rStyle w:val="ae"/>
            <w:rFonts w:ascii="Arial" w:eastAsia="Arial Unicode MS" w:hAnsi="Arial"/>
            <w:noProof/>
          </w:rPr>
          <w:t>1.1</w:t>
        </w:r>
        <w:r w:rsidR="00FD58B2">
          <w:rPr>
            <w:rFonts w:asciiTheme="minorHAnsi" w:eastAsiaTheme="minorEastAsia" w:hAnsiTheme="minorHAnsi" w:cstheme="minorBidi"/>
            <w:noProof/>
            <w:sz w:val="22"/>
            <w:szCs w:val="22"/>
            <w:lang w:val="ru-RU"/>
          </w:rPr>
          <w:tab/>
        </w:r>
        <w:r w:rsidR="00FD58B2" w:rsidRPr="00AF5BB9">
          <w:rPr>
            <w:rStyle w:val="ae"/>
            <w:rFonts w:ascii="Arial" w:eastAsia="Arial Unicode MS" w:hAnsi="Arial"/>
            <w:noProof/>
            <w:lang w:val="ru-RU"/>
          </w:rPr>
          <w:t>Внешний кабель устройства</w:t>
        </w:r>
        <w:r w:rsidR="00FD58B2">
          <w:rPr>
            <w:noProof/>
            <w:webHidden/>
          </w:rPr>
          <w:tab/>
        </w:r>
        <w:r w:rsidR="00FD58B2">
          <w:rPr>
            <w:noProof/>
            <w:webHidden/>
          </w:rPr>
          <w:fldChar w:fldCharType="begin"/>
        </w:r>
        <w:r w:rsidR="00FD58B2">
          <w:rPr>
            <w:noProof/>
            <w:webHidden/>
          </w:rPr>
          <w:instrText xml:space="preserve"> PAGEREF _Toc490138821 \h </w:instrText>
        </w:r>
        <w:r w:rsidR="00FD58B2">
          <w:rPr>
            <w:noProof/>
            <w:webHidden/>
          </w:rPr>
        </w:r>
        <w:r w:rsidR="00FD58B2">
          <w:rPr>
            <w:noProof/>
            <w:webHidden/>
          </w:rPr>
          <w:fldChar w:fldCharType="separate"/>
        </w:r>
        <w:r w:rsidR="00FD58B2">
          <w:rPr>
            <w:noProof/>
            <w:webHidden/>
          </w:rPr>
          <w:t>1</w:t>
        </w:r>
        <w:r w:rsidR="00FD58B2">
          <w:rPr>
            <w:noProof/>
            <w:webHidden/>
          </w:rPr>
          <w:fldChar w:fldCharType="end"/>
        </w:r>
      </w:hyperlink>
    </w:p>
    <w:p w:rsidR="00FD58B2" w:rsidRDefault="000010C9" w:rsidP="00FD58B2">
      <w:pPr>
        <w:pStyle w:val="25"/>
        <w:tabs>
          <w:tab w:val="left" w:pos="1260"/>
          <w:tab w:val="right" w:leader="dot" w:pos="9628"/>
        </w:tabs>
        <w:spacing w:after="360"/>
        <w:ind w:left="480"/>
        <w:rPr>
          <w:rFonts w:asciiTheme="minorHAnsi" w:eastAsiaTheme="minorEastAsia" w:hAnsiTheme="minorHAnsi" w:cstheme="minorBidi"/>
          <w:noProof/>
          <w:sz w:val="22"/>
          <w:szCs w:val="22"/>
          <w:lang w:val="ru-RU"/>
        </w:rPr>
      </w:pPr>
      <w:hyperlink w:anchor="_Toc490138822" w:history="1">
        <w:r w:rsidR="00FD58B2" w:rsidRPr="00AF5BB9">
          <w:rPr>
            <w:rStyle w:val="ae"/>
            <w:rFonts w:ascii="Arial" w:eastAsia="Arial Unicode MS" w:hAnsi="Arial"/>
            <w:noProof/>
          </w:rPr>
          <w:t>1.2</w:t>
        </w:r>
        <w:r w:rsidR="00FD58B2">
          <w:rPr>
            <w:rFonts w:asciiTheme="minorHAnsi" w:eastAsiaTheme="minorEastAsia" w:hAnsiTheme="minorHAnsi" w:cstheme="minorBidi"/>
            <w:noProof/>
            <w:sz w:val="22"/>
            <w:szCs w:val="22"/>
            <w:lang w:val="ru-RU"/>
          </w:rPr>
          <w:tab/>
        </w:r>
        <w:r w:rsidR="00FD58B2" w:rsidRPr="00AF5BB9">
          <w:rPr>
            <w:rStyle w:val="ae"/>
            <w:rFonts w:ascii="Arial" w:eastAsia="Arial Unicode MS" w:hAnsi="Arial"/>
            <w:noProof/>
            <w:lang w:val="ru-RU"/>
          </w:rPr>
          <w:t>Корпус и размеры</w:t>
        </w:r>
        <w:r w:rsidR="00FD58B2">
          <w:rPr>
            <w:noProof/>
            <w:webHidden/>
          </w:rPr>
          <w:tab/>
        </w:r>
        <w:r w:rsidR="00FD58B2">
          <w:rPr>
            <w:noProof/>
            <w:webHidden/>
          </w:rPr>
          <w:fldChar w:fldCharType="begin"/>
        </w:r>
        <w:r w:rsidR="00FD58B2">
          <w:rPr>
            <w:noProof/>
            <w:webHidden/>
          </w:rPr>
          <w:instrText xml:space="preserve"> PAGEREF _Toc490138822 \h </w:instrText>
        </w:r>
        <w:r w:rsidR="00FD58B2">
          <w:rPr>
            <w:noProof/>
            <w:webHidden/>
          </w:rPr>
        </w:r>
        <w:r w:rsidR="00FD58B2">
          <w:rPr>
            <w:noProof/>
            <w:webHidden/>
          </w:rPr>
          <w:fldChar w:fldCharType="separate"/>
        </w:r>
        <w:r w:rsidR="00FD58B2">
          <w:rPr>
            <w:noProof/>
            <w:webHidden/>
          </w:rPr>
          <w:t>2</w:t>
        </w:r>
        <w:r w:rsidR="00FD58B2">
          <w:rPr>
            <w:noProof/>
            <w:webHidden/>
          </w:rPr>
          <w:fldChar w:fldCharType="end"/>
        </w:r>
      </w:hyperlink>
    </w:p>
    <w:p w:rsidR="00FD58B2" w:rsidRDefault="000010C9" w:rsidP="00FD58B2">
      <w:pPr>
        <w:pStyle w:val="25"/>
        <w:tabs>
          <w:tab w:val="left" w:pos="1260"/>
          <w:tab w:val="right" w:leader="dot" w:pos="9628"/>
        </w:tabs>
        <w:spacing w:after="360"/>
        <w:ind w:left="480"/>
        <w:rPr>
          <w:rFonts w:asciiTheme="minorHAnsi" w:eastAsiaTheme="minorEastAsia" w:hAnsiTheme="minorHAnsi" w:cstheme="minorBidi"/>
          <w:noProof/>
          <w:sz w:val="22"/>
          <w:szCs w:val="22"/>
          <w:lang w:val="ru-RU"/>
        </w:rPr>
      </w:pPr>
      <w:hyperlink w:anchor="_Toc490138823" w:history="1">
        <w:r w:rsidR="00FD58B2" w:rsidRPr="00AF5BB9">
          <w:rPr>
            <w:rStyle w:val="ae"/>
            <w:rFonts w:ascii="Arial" w:eastAsia="Arial Unicode MS" w:hAnsi="Arial"/>
            <w:noProof/>
          </w:rPr>
          <w:t>1.3</w:t>
        </w:r>
        <w:r w:rsidR="00FD58B2">
          <w:rPr>
            <w:rFonts w:asciiTheme="minorHAnsi" w:eastAsiaTheme="minorEastAsia" w:hAnsiTheme="minorHAnsi" w:cstheme="minorBidi"/>
            <w:noProof/>
            <w:sz w:val="22"/>
            <w:szCs w:val="22"/>
            <w:lang w:val="ru-RU"/>
          </w:rPr>
          <w:tab/>
        </w:r>
        <w:r w:rsidR="00FD58B2" w:rsidRPr="00AF5BB9">
          <w:rPr>
            <w:rStyle w:val="ae"/>
            <w:rFonts w:ascii="Arial" w:eastAsia="Arial Unicode MS" w:hAnsi="Arial"/>
            <w:noProof/>
            <w:lang w:val="ru-RU"/>
          </w:rPr>
          <w:t>Настройка будильника</w:t>
        </w:r>
        <w:r w:rsidR="00FD58B2">
          <w:rPr>
            <w:noProof/>
            <w:webHidden/>
          </w:rPr>
          <w:tab/>
        </w:r>
        <w:r w:rsidR="00FD58B2">
          <w:rPr>
            <w:noProof/>
            <w:webHidden/>
          </w:rPr>
          <w:fldChar w:fldCharType="begin"/>
        </w:r>
        <w:r w:rsidR="00FD58B2">
          <w:rPr>
            <w:noProof/>
            <w:webHidden/>
          </w:rPr>
          <w:instrText xml:space="preserve"> PAGEREF _Toc490138823 \h </w:instrText>
        </w:r>
        <w:r w:rsidR="00FD58B2">
          <w:rPr>
            <w:noProof/>
            <w:webHidden/>
          </w:rPr>
        </w:r>
        <w:r w:rsidR="00FD58B2">
          <w:rPr>
            <w:noProof/>
            <w:webHidden/>
          </w:rPr>
          <w:fldChar w:fldCharType="separate"/>
        </w:r>
        <w:r w:rsidR="00FD58B2">
          <w:rPr>
            <w:noProof/>
            <w:webHidden/>
          </w:rPr>
          <w:t>3</w:t>
        </w:r>
        <w:r w:rsidR="00FD58B2">
          <w:rPr>
            <w:noProof/>
            <w:webHidden/>
          </w:rPr>
          <w:fldChar w:fldCharType="end"/>
        </w:r>
      </w:hyperlink>
    </w:p>
    <w:p w:rsidR="00FD58B2" w:rsidRDefault="000010C9" w:rsidP="00FD58B2">
      <w:pPr>
        <w:pStyle w:val="11"/>
        <w:tabs>
          <w:tab w:val="left" w:pos="420"/>
          <w:tab w:val="right" w:leader="dot" w:pos="9628"/>
        </w:tabs>
        <w:spacing w:after="360"/>
        <w:rPr>
          <w:rFonts w:asciiTheme="minorHAnsi" w:eastAsiaTheme="minorEastAsia" w:hAnsiTheme="minorHAnsi" w:cstheme="minorBidi"/>
          <w:noProof/>
          <w:sz w:val="22"/>
          <w:szCs w:val="22"/>
          <w:lang w:val="ru-RU"/>
        </w:rPr>
      </w:pPr>
      <w:hyperlink w:anchor="_Toc490138824" w:history="1">
        <w:r w:rsidR="00FD58B2" w:rsidRPr="00AF5BB9">
          <w:rPr>
            <w:rStyle w:val="ae"/>
            <w:rFonts w:ascii="Arial" w:eastAsia="Arial Unicode MS" w:hAnsi="Arial" w:cs="Arial"/>
            <w:noProof/>
          </w:rPr>
          <w:t>2</w:t>
        </w:r>
        <w:r w:rsidR="00FD58B2">
          <w:rPr>
            <w:rFonts w:asciiTheme="minorHAnsi" w:eastAsiaTheme="minorEastAsia" w:hAnsiTheme="minorHAnsi" w:cstheme="minorBidi"/>
            <w:noProof/>
            <w:sz w:val="22"/>
            <w:szCs w:val="22"/>
            <w:lang w:val="ru-RU"/>
          </w:rPr>
          <w:tab/>
        </w:r>
        <w:r w:rsidR="00FD58B2" w:rsidRPr="00AF5BB9">
          <w:rPr>
            <w:rStyle w:val="ae"/>
            <w:rFonts w:ascii="Arial" w:eastAsia="Arial Unicode MS" w:hAnsi="Arial" w:cs="Arial"/>
            <w:noProof/>
            <w:lang w:val="ru-RU"/>
          </w:rPr>
          <w:t>Установка устройства</w:t>
        </w:r>
        <w:r w:rsidR="00FD58B2">
          <w:rPr>
            <w:noProof/>
            <w:webHidden/>
          </w:rPr>
          <w:tab/>
        </w:r>
        <w:r w:rsidR="00FD58B2">
          <w:rPr>
            <w:noProof/>
            <w:webHidden/>
          </w:rPr>
          <w:fldChar w:fldCharType="begin"/>
        </w:r>
        <w:r w:rsidR="00FD58B2">
          <w:rPr>
            <w:noProof/>
            <w:webHidden/>
          </w:rPr>
          <w:instrText xml:space="preserve"> PAGEREF _Toc490138824 \h </w:instrText>
        </w:r>
        <w:r w:rsidR="00FD58B2">
          <w:rPr>
            <w:noProof/>
            <w:webHidden/>
          </w:rPr>
        </w:r>
        <w:r w:rsidR="00FD58B2">
          <w:rPr>
            <w:noProof/>
            <w:webHidden/>
          </w:rPr>
          <w:fldChar w:fldCharType="separate"/>
        </w:r>
        <w:r w:rsidR="00FD58B2">
          <w:rPr>
            <w:noProof/>
            <w:webHidden/>
          </w:rPr>
          <w:t>6</w:t>
        </w:r>
        <w:r w:rsidR="00FD58B2">
          <w:rPr>
            <w:noProof/>
            <w:webHidden/>
          </w:rPr>
          <w:fldChar w:fldCharType="end"/>
        </w:r>
      </w:hyperlink>
    </w:p>
    <w:p w:rsidR="00FD58B2" w:rsidRDefault="000010C9" w:rsidP="00FD58B2">
      <w:pPr>
        <w:pStyle w:val="11"/>
        <w:tabs>
          <w:tab w:val="left" w:pos="420"/>
          <w:tab w:val="right" w:leader="dot" w:pos="9628"/>
        </w:tabs>
        <w:spacing w:after="360"/>
        <w:rPr>
          <w:rFonts w:asciiTheme="minorHAnsi" w:eastAsiaTheme="minorEastAsia" w:hAnsiTheme="minorHAnsi" w:cstheme="minorBidi"/>
          <w:noProof/>
          <w:sz w:val="22"/>
          <w:szCs w:val="22"/>
          <w:lang w:val="ru-RU"/>
        </w:rPr>
      </w:pPr>
      <w:hyperlink w:anchor="_Toc490138825" w:history="1">
        <w:r w:rsidR="00FD58B2" w:rsidRPr="00AF5BB9">
          <w:rPr>
            <w:rStyle w:val="ae"/>
            <w:rFonts w:ascii="Arial" w:eastAsia="Arial Unicode MS" w:hAnsi="Arial" w:cs="Arial"/>
            <w:noProof/>
          </w:rPr>
          <w:t>3</w:t>
        </w:r>
        <w:r w:rsidR="00FD58B2">
          <w:rPr>
            <w:rFonts w:asciiTheme="minorHAnsi" w:eastAsiaTheme="minorEastAsia" w:hAnsiTheme="minorHAnsi" w:cstheme="minorBidi"/>
            <w:noProof/>
            <w:sz w:val="22"/>
            <w:szCs w:val="22"/>
            <w:lang w:val="ru-RU"/>
          </w:rPr>
          <w:tab/>
        </w:r>
        <w:r w:rsidR="00FD58B2" w:rsidRPr="00AF5BB9">
          <w:rPr>
            <w:rStyle w:val="ae"/>
            <w:rFonts w:ascii="Arial" w:eastAsia="Arial Unicode MS" w:hAnsi="Arial" w:cs="Arial"/>
            <w:noProof/>
            <w:lang w:val="ru-RU"/>
          </w:rPr>
          <w:t>Конфигурация Сети</w:t>
        </w:r>
        <w:r w:rsidR="00FD58B2">
          <w:rPr>
            <w:noProof/>
            <w:webHidden/>
          </w:rPr>
          <w:tab/>
        </w:r>
        <w:r w:rsidR="00FD58B2">
          <w:rPr>
            <w:noProof/>
            <w:webHidden/>
          </w:rPr>
          <w:fldChar w:fldCharType="begin"/>
        </w:r>
        <w:r w:rsidR="00FD58B2">
          <w:rPr>
            <w:noProof/>
            <w:webHidden/>
          </w:rPr>
          <w:instrText xml:space="preserve"> PAGEREF _Toc490138825 \h </w:instrText>
        </w:r>
        <w:r w:rsidR="00FD58B2">
          <w:rPr>
            <w:noProof/>
            <w:webHidden/>
          </w:rPr>
        </w:r>
        <w:r w:rsidR="00FD58B2">
          <w:rPr>
            <w:noProof/>
            <w:webHidden/>
          </w:rPr>
          <w:fldChar w:fldCharType="separate"/>
        </w:r>
        <w:r w:rsidR="00FD58B2">
          <w:rPr>
            <w:noProof/>
            <w:webHidden/>
          </w:rPr>
          <w:t>10</w:t>
        </w:r>
        <w:r w:rsidR="00FD58B2">
          <w:rPr>
            <w:noProof/>
            <w:webHidden/>
          </w:rPr>
          <w:fldChar w:fldCharType="end"/>
        </w:r>
      </w:hyperlink>
    </w:p>
    <w:p w:rsidR="00FD58B2" w:rsidRDefault="000010C9" w:rsidP="00FD58B2">
      <w:pPr>
        <w:pStyle w:val="25"/>
        <w:tabs>
          <w:tab w:val="left" w:pos="1260"/>
          <w:tab w:val="right" w:leader="dot" w:pos="9628"/>
        </w:tabs>
        <w:spacing w:after="360"/>
        <w:ind w:left="480"/>
        <w:rPr>
          <w:rFonts w:asciiTheme="minorHAnsi" w:eastAsiaTheme="minorEastAsia" w:hAnsiTheme="minorHAnsi" w:cstheme="minorBidi"/>
          <w:noProof/>
          <w:sz w:val="22"/>
          <w:szCs w:val="22"/>
          <w:lang w:val="ru-RU"/>
        </w:rPr>
      </w:pPr>
      <w:hyperlink w:anchor="_Toc490138826" w:history="1">
        <w:r w:rsidR="00FD58B2" w:rsidRPr="00AF5BB9">
          <w:rPr>
            <w:rStyle w:val="ae"/>
            <w:rFonts w:ascii="Arial" w:eastAsia="Arial Unicode MS" w:hAnsi="Arial"/>
            <w:noProof/>
          </w:rPr>
          <w:t>3.1</w:t>
        </w:r>
        <w:r w:rsidR="00FD58B2">
          <w:rPr>
            <w:rFonts w:asciiTheme="minorHAnsi" w:eastAsiaTheme="minorEastAsia" w:hAnsiTheme="minorHAnsi" w:cstheme="minorBidi"/>
            <w:noProof/>
            <w:sz w:val="22"/>
            <w:szCs w:val="22"/>
            <w:lang w:val="ru-RU"/>
          </w:rPr>
          <w:tab/>
        </w:r>
        <w:r w:rsidR="00FD58B2" w:rsidRPr="00AF5BB9">
          <w:rPr>
            <w:rStyle w:val="ae"/>
            <w:rFonts w:ascii="Arial" w:eastAsia="Arial Unicode MS" w:hAnsi="Arial"/>
            <w:noProof/>
            <w:lang w:val="ru-RU"/>
          </w:rPr>
          <w:t>Изменение IP-адреса</w:t>
        </w:r>
        <w:r w:rsidR="00FD58B2">
          <w:rPr>
            <w:noProof/>
            <w:webHidden/>
          </w:rPr>
          <w:tab/>
        </w:r>
        <w:r w:rsidR="00FD58B2">
          <w:rPr>
            <w:noProof/>
            <w:webHidden/>
          </w:rPr>
          <w:fldChar w:fldCharType="begin"/>
        </w:r>
        <w:r w:rsidR="00FD58B2">
          <w:rPr>
            <w:noProof/>
            <w:webHidden/>
          </w:rPr>
          <w:instrText xml:space="preserve"> PAGEREF _Toc490138826 \h </w:instrText>
        </w:r>
        <w:r w:rsidR="00FD58B2">
          <w:rPr>
            <w:noProof/>
            <w:webHidden/>
          </w:rPr>
        </w:r>
        <w:r w:rsidR="00FD58B2">
          <w:rPr>
            <w:noProof/>
            <w:webHidden/>
          </w:rPr>
          <w:fldChar w:fldCharType="separate"/>
        </w:r>
        <w:r w:rsidR="00FD58B2">
          <w:rPr>
            <w:noProof/>
            <w:webHidden/>
          </w:rPr>
          <w:t>10</w:t>
        </w:r>
        <w:r w:rsidR="00FD58B2">
          <w:rPr>
            <w:noProof/>
            <w:webHidden/>
          </w:rPr>
          <w:fldChar w:fldCharType="end"/>
        </w:r>
      </w:hyperlink>
    </w:p>
    <w:p w:rsidR="00FD58B2" w:rsidRDefault="000010C9" w:rsidP="00FD58B2">
      <w:pPr>
        <w:pStyle w:val="25"/>
        <w:tabs>
          <w:tab w:val="left" w:pos="1260"/>
          <w:tab w:val="right" w:leader="dot" w:pos="9628"/>
        </w:tabs>
        <w:spacing w:after="360"/>
        <w:ind w:left="480"/>
        <w:rPr>
          <w:rFonts w:asciiTheme="minorHAnsi" w:eastAsiaTheme="minorEastAsia" w:hAnsiTheme="minorHAnsi" w:cstheme="minorBidi"/>
          <w:noProof/>
          <w:sz w:val="22"/>
          <w:szCs w:val="22"/>
          <w:lang w:val="ru-RU"/>
        </w:rPr>
      </w:pPr>
      <w:hyperlink w:anchor="_Toc490138827" w:history="1">
        <w:r w:rsidR="00FD58B2" w:rsidRPr="00AF5BB9">
          <w:rPr>
            <w:rStyle w:val="ae"/>
            <w:rFonts w:ascii="Arial" w:eastAsia="Arial Unicode MS" w:hAnsi="Arial"/>
            <w:noProof/>
          </w:rPr>
          <w:t>3.2</w:t>
        </w:r>
        <w:r w:rsidR="00FD58B2">
          <w:rPr>
            <w:rFonts w:asciiTheme="minorHAnsi" w:eastAsiaTheme="minorEastAsia" w:hAnsiTheme="minorHAnsi" w:cstheme="minorBidi"/>
            <w:noProof/>
            <w:sz w:val="22"/>
            <w:szCs w:val="22"/>
            <w:lang w:val="ru-RU"/>
          </w:rPr>
          <w:tab/>
        </w:r>
        <w:r w:rsidR="00FD58B2" w:rsidRPr="00AF5BB9">
          <w:rPr>
            <w:rStyle w:val="ae"/>
            <w:rFonts w:ascii="Arial" w:eastAsia="Arial Unicode MS" w:hAnsi="Arial"/>
            <w:noProof/>
            <w:lang w:val="ru-RU"/>
          </w:rPr>
          <w:t>Вход в WEB-интерфейс</w:t>
        </w:r>
        <w:r w:rsidR="00FD58B2">
          <w:rPr>
            <w:noProof/>
            <w:webHidden/>
          </w:rPr>
          <w:tab/>
        </w:r>
        <w:r w:rsidR="00FD58B2">
          <w:rPr>
            <w:noProof/>
            <w:webHidden/>
          </w:rPr>
          <w:fldChar w:fldCharType="begin"/>
        </w:r>
        <w:r w:rsidR="00FD58B2">
          <w:rPr>
            <w:noProof/>
            <w:webHidden/>
          </w:rPr>
          <w:instrText xml:space="preserve"> PAGEREF _Toc490138827 \h </w:instrText>
        </w:r>
        <w:r w:rsidR="00FD58B2">
          <w:rPr>
            <w:noProof/>
            <w:webHidden/>
          </w:rPr>
        </w:r>
        <w:r w:rsidR="00FD58B2">
          <w:rPr>
            <w:noProof/>
            <w:webHidden/>
          </w:rPr>
          <w:fldChar w:fldCharType="separate"/>
        </w:r>
        <w:r w:rsidR="00FD58B2">
          <w:rPr>
            <w:noProof/>
            <w:webHidden/>
          </w:rPr>
          <w:t>11</w:t>
        </w:r>
        <w:r w:rsidR="00FD58B2">
          <w:rPr>
            <w:noProof/>
            <w:webHidden/>
          </w:rPr>
          <w:fldChar w:fldCharType="end"/>
        </w:r>
      </w:hyperlink>
    </w:p>
    <w:p w:rsidR="00FD58B2" w:rsidRPr="00FD58B2" w:rsidRDefault="00435DB2" w:rsidP="00FD58B2">
      <w:pPr>
        <w:spacing w:after="360"/>
        <w:rPr>
          <w:rFonts w:ascii="Arial" w:hAnsi="Arial" w:cs="Arial"/>
        </w:rPr>
        <w:sectPr w:rsidR="00FD58B2" w:rsidRPr="00FD58B2" w:rsidSect="00FD58B2">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720" w:footer="720" w:gutter="0"/>
          <w:pgNumType w:fmt="lowerRoman" w:start="1"/>
          <w:cols w:space="425"/>
          <w:docGrid w:type="lines" w:linePitch="312"/>
        </w:sectPr>
      </w:pPr>
      <w:r w:rsidRPr="00FD58B2">
        <w:rPr>
          <w:rFonts w:ascii="Arial" w:hAnsi="Arial" w:cs="Arial"/>
        </w:rPr>
        <w:fldChar w:fldCharType="end"/>
      </w:r>
    </w:p>
    <w:p w:rsidR="00FD58B2" w:rsidRPr="00FD58B2" w:rsidRDefault="00FD58B2" w:rsidP="00FD58B2">
      <w:pPr>
        <w:pStyle w:val="1"/>
        <w:rPr>
          <w:rFonts w:ascii="Arial" w:eastAsia="Arial Unicode MS" w:hAnsi="Arial" w:cs="Arial"/>
          <w:sz w:val="32"/>
        </w:rPr>
      </w:pPr>
      <w:bookmarkStart w:id="4" w:name="_Toc381705877"/>
      <w:bookmarkStart w:id="5" w:name="_Toc490138820"/>
      <w:r w:rsidRPr="00FD58B2">
        <w:rPr>
          <w:rFonts w:ascii="Arial" w:eastAsia="Arial Unicode MS" w:hAnsi="Arial" w:cs="Arial"/>
          <w:sz w:val="32"/>
          <w:lang w:val="ru-RU"/>
        </w:rPr>
        <w:lastRenderedPageBreak/>
        <w:t xml:space="preserve">Конструкция </w:t>
      </w:r>
      <w:bookmarkEnd w:id="4"/>
      <w:r w:rsidRPr="00FD58B2">
        <w:rPr>
          <w:rFonts w:ascii="Arial" w:eastAsia="Arial Unicode MS" w:hAnsi="Arial" w:cs="Arial"/>
          <w:sz w:val="32"/>
          <w:lang w:val="ru-RU"/>
        </w:rPr>
        <w:t xml:space="preserve"> устройства</w:t>
      </w:r>
      <w:bookmarkEnd w:id="5"/>
    </w:p>
    <w:p w:rsidR="00FD58B2" w:rsidRPr="00FD58B2" w:rsidRDefault="00FD58B2" w:rsidP="00FD58B2">
      <w:pPr>
        <w:pStyle w:val="2"/>
        <w:numPr>
          <w:ilvl w:val="1"/>
          <w:numId w:val="1"/>
        </w:numPr>
        <w:rPr>
          <w:rFonts w:ascii="Arial" w:eastAsia="Arial Unicode MS" w:hAnsi="Arial"/>
          <w:iCs w:val="0"/>
          <w:sz w:val="28"/>
        </w:rPr>
      </w:pPr>
      <w:bookmarkStart w:id="6" w:name="_Toc381705878"/>
      <w:bookmarkStart w:id="7" w:name="_Toc490138821"/>
      <w:r w:rsidRPr="00FD58B2">
        <w:rPr>
          <w:rFonts w:ascii="Arial" w:eastAsia="Arial Unicode MS" w:hAnsi="Arial"/>
          <w:iCs w:val="0"/>
          <w:sz w:val="28"/>
          <w:lang w:val="ru-RU"/>
        </w:rPr>
        <w:t>Внешний кабель устройства</w:t>
      </w:r>
      <w:bookmarkEnd w:id="6"/>
      <w:bookmarkEnd w:id="7"/>
      <w:r w:rsidRPr="00FD58B2">
        <w:rPr>
          <w:rFonts w:ascii="Arial" w:eastAsia="Arial Unicode MS" w:hAnsi="Arial"/>
          <w:iCs w:val="0"/>
          <w:sz w:val="28"/>
          <w:lang w:val="ru-RU"/>
        </w:rPr>
        <w:t xml:space="preserve"> </w:t>
      </w:r>
    </w:p>
    <w:p w:rsidR="00FD58B2" w:rsidRPr="00FD58B2" w:rsidRDefault="00FD58B2" w:rsidP="00FD58B2">
      <w:pPr>
        <w:rPr>
          <w:rFonts w:ascii="Arial" w:hAnsi="Arial" w:cs="Arial"/>
          <w:b/>
          <w:sz w:val="21"/>
          <w:szCs w:val="21"/>
        </w:rPr>
      </w:pPr>
      <w:r w:rsidRPr="00FD58B2">
        <w:rPr>
          <w:rFonts w:ascii="Arial" w:hAnsi="Arial" w:cs="Arial"/>
          <w:b/>
          <w:sz w:val="21"/>
          <w:szCs w:val="21"/>
          <w:lang w:val="ru-RU"/>
        </w:rPr>
        <w:t>Примечание:</w:t>
      </w:r>
    </w:p>
    <w:p w:rsidR="00FD58B2" w:rsidRPr="00FD58B2" w:rsidRDefault="00FD58B2" w:rsidP="00FD58B2">
      <w:pPr>
        <w:numPr>
          <w:ilvl w:val="0"/>
          <w:numId w:val="39"/>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Следующий рисунок приведен только для справки, он используется для определения функции кабельного порта.</w:t>
      </w:r>
    </w:p>
    <w:p w:rsidR="00FD58B2" w:rsidRPr="00FD58B2" w:rsidRDefault="00FD58B2" w:rsidP="00FD58B2">
      <w:pPr>
        <w:numPr>
          <w:ilvl w:val="0"/>
          <w:numId w:val="39"/>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Между различными моделями существуют различия в конструкции кабелей, за более подробной информацией следует обратиться к фактическому изделию. </w:t>
      </w:r>
    </w:p>
    <w:p w:rsidR="00FD58B2" w:rsidRPr="00FD58B2" w:rsidRDefault="00FD58B2" w:rsidP="00FD58B2">
      <w:pPr>
        <w:rPr>
          <w:rFonts w:ascii="Arial" w:hAnsi="Arial" w:cs="Arial"/>
          <w:szCs w:val="21"/>
        </w:rPr>
      </w:pPr>
      <w:r w:rsidRPr="00FD58B2">
        <w:rPr>
          <w:rFonts w:ascii="Arial" w:hAnsi="Arial" w:cs="Arial"/>
          <w:sz w:val="21"/>
          <w:szCs w:val="21"/>
          <w:lang w:val="ru-RU"/>
        </w:rPr>
        <w:t xml:space="preserve">Для получения информации о кабеле можно сослаться на следующий рисунок. См. </w:t>
      </w:r>
      <w:r w:rsidR="00435DB2" w:rsidRPr="00FD58B2">
        <w:rPr>
          <w:rFonts w:ascii="Arial" w:hAnsi="Arial" w:cs="Arial"/>
          <w:sz w:val="21"/>
          <w:szCs w:val="21"/>
        </w:rPr>
        <w:fldChar w:fldCharType="begin"/>
      </w:r>
      <w:r w:rsidRPr="00FD58B2">
        <w:rPr>
          <w:rFonts w:ascii="Arial" w:hAnsi="Arial" w:cs="Arial"/>
          <w:sz w:val="21"/>
          <w:szCs w:val="21"/>
          <w:lang w:val="ru-RU"/>
        </w:rPr>
        <w:instrText xml:space="preserve"> REF _Ref482180931 \h  \* MERGEFORMAT </w:instrText>
      </w:r>
      <w:r w:rsidR="00435DB2" w:rsidRPr="00FD58B2">
        <w:rPr>
          <w:rFonts w:ascii="Arial" w:hAnsi="Arial" w:cs="Arial"/>
          <w:sz w:val="21"/>
          <w:szCs w:val="21"/>
        </w:rPr>
      </w:r>
      <w:r w:rsidR="00435DB2" w:rsidRPr="00FD58B2">
        <w:rPr>
          <w:rFonts w:ascii="Arial" w:hAnsi="Arial" w:cs="Arial"/>
          <w:sz w:val="21"/>
          <w:szCs w:val="21"/>
        </w:rPr>
        <w:fldChar w:fldCharType="separate"/>
      </w:r>
      <w:r w:rsidR="00E26D89" w:rsidRPr="00E26D89">
        <w:t xml:space="preserve"> </w:t>
      </w:r>
      <w:r w:rsidR="00E26D89" w:rsidRPr="00E26D89">
        <w:rPr>
          <w:rFonts w:ascii="Arial" w:hAnsi="Arial" w:cs="Arial"/>
          <w:sz w:val="21"/>
          <w:szCs w:val="21"/>
          <w:lang w:val="ru-RU"/>
        </w:rPr>
        <w:t xml:space="preserve">Рисунок </w:t>
      </w:r>
      <w:r w:rsidRPr="00FD58B2">
        <w:rPr>
          <w:rFonts w:ascii="Arial" w:hAnsi="Arial" w:cs="Arial"/>
          <w:sz w:val="21"/>
          <w:szCs w:val="21"/>
          <w:lang w:val="ru-RU"/>
        </w:rPr>
        <w:t>1</w:t>
      </w:r>
      <w:r w:rsidRPr="00FD58B2">
        <w:rPr>
          <w:rFonts w:ascii="Arial" w:hAnsi="Arial" w:cs="Arial"/>
          <w:sz w:val="21"/>
          <w:szCs w:val="21"/>
          <w:lang w:val="ru-RU"/>
        </w:rPr>
        <w:noBreakHyphen/>
        <w:t>1</w:t>
      </w:r>
      <w:r w:rsidR="00435DB2" w:rsidRPr="00FD58B2">
        <w:rPr>
          <w:rFonts w:ascii="Arial" w:hAnsi="Arial" w:cs="Arial"/>
          <w:sz w:val="21"/>
          <w:szCs w:val="21"/>
        </w:rPr>
        <w:fldChar w:fldCharType="end"/>
      </w:r>
      <w:r w:rsidRPr="00FD58B2">
        <w:rPr>
          <w:rFonts w:ascii="Arial" w:hAnsi="Arial" w:cs="Arial"/>
          <w:sz w:val="21"/>
          <w:szCs w:val="21"/>
          <w:lang w:val="ru-RU"/>
        </w:rPr>
        <w:t>.</w:t>
      </w:r>
    </w:p>
    <w:p w:rsidR="00FD58B2" w:rsidRPr="00FD58B2" w:rsidRDefault="003C7FB2" w:rsidP="00FD58B2">
      <w:pPr>
        <w:jc w:val="center"/>
        <w:rPr>
          <w:rFonts w:ascii="Arial" w:hAnsi="Arial" w:cs="Arial"/>
          <w:szCs w:val="21"/>
        </w:rPr>
      </w:pPr>
      <w:r>
        <w:rPr>
          <w:rFonts w:ascii="Arial" w:hAnsi="Arial" w:cs="Arial"/>
          <w:noProof/>
          <w:lang w:val="ru-RU"/>
        </w:rPr>
        <w:drawing>
          <wp:inline distT="0" distB="0" distL="0" distR="0">
            <wp:extent cx="4070985" cy="2910205"/>
            <wp:effectExtent l="1905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srcRect/>
                    <a:stretch>
                      <a:fillRect/>
                    </a:stretch>
                  </pic:blipFill>
                  <pic:spPr bwMode="auto">
                    <a:xfrm>
                      <a:off x="0" y="0"/>
                      <a:ext cx="4070985" cy="2910205"/>
                    </a:xfrm>
                    <a:prstGeom prst="rect">
                      <a:avLst/>
                    </a:prstGeom>
                    <a:noFill/>
                    <a:ln w="9525">
                      <a:noFill/>
                      <a:miter lim="800000"/>
                      <a:headEnd/>
                      <a:tailEnd/>
                    </a:ln>
                  </pic:spPr>
                </pic:pic>
              </a:graphicData>
            </a:graphic>
          </wp:inline>
        </w:drawing>
      </w:r>
    </w:p>
    <w:p w:rsidR="00FD58B2" w:rsidRPr="00FD58B2" w:rsidRDefault="00FD58B2" w:rsidP="00FD58B2">
      <w:pPr>
        <w:pStyle w:val="a5"/>
        <w:spacing w:before="0" w:after="0"/>
        <w:jc w:val="center"/>
        <w:rPr>
          <w:sz w:val="21"/>
          <w:szCs w:val="21"/>
          <w:lang w:val="ru-RU"/>
        </w:rPr>
      </w:pPr>
      <w:bookmarkStart w:id="8" w:name="_Ref482180931"/>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1</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1</w:t>
      </w:r>
      <w:r w:rsidR="00435DB2" w:rsidRPr="00FD58B2">
        <w:rPr>
          <w:sz w:val="21"/>
          <w:szCs w:val="21"/>
        </w:rPr>
        <w:fldChar w:fldCharType="end"/>
      </w:r>
      <w:bookmarkEnd w:id="8"/>
    </w:p>
    <w:p w:rsidR="00FD58B2" w:rsidRPr="00FD58B2" w:rsidRDefault="00FD58B2" w:rsidP="00FD58B2">
      <w:pPr>
        <w:pStyle w:val="a5"/>
        <w:spacing w:before="0" w:after="0"/>
        <w:rPr>
          <w:sz w:val="21"/>
          <w:szCs w:val="21"/>
          <w:lang w:val="ru-RU"/>
        </w:rPr>
      </w:pPr>
      <w:r w:rsidRPr="00FD58B2">
        <w:rPr>
          <w:sz w:val="21"/>
          <w:szCs w:val="21"/>
          <w:lang w:val="ru-RU"/>
        </w:rPr>
        <w:t xml:space="preserve">Более подробная информация приводится в </w:t>
      </w:r>
      <w:r w:rsidR="00435DB2" w:rsidRPr="00FD58B2">
        <w:rPr>
          <w:sz w:val="21"/>
          <w:szCs w:val="21"/>
        </w:rPr>
        <w:fldChar w:fldCharType="begin"/>
      </w:r>
      <w:r w:rsidRPr="00FD58B2">
        <w:rPr>
          <w:sz w:val="21"/>
          <w:szCs w:val="21"/>
          <w:lang w:val="ru-RU"/>
        </w:rPr>
        <w:instrText xml:space="preserve"> REF _Ref482180809 \h  \* MERGEFORMAT </w:instrText>
      </w:r>
      <w:r w:rsidR="00435DB2" w:rsidRPr="00FD58B2">
        <w:rPr>
          <w:sz w:val="21"/>
          <w:szCs w:val="21"/>
        </w:rPr>
      </w:r>
      <w:r w:rsidR="00435DB2" w:rsidRPr="00FD58B2">
        <w:rPr>
          <w:sz w:val="21"/>
          <w:szCs w:val="21"/>
        </w:rPr>
        <w:fldChar w:fldCharType="separate"/>
      </w:r>
      <w:r w:rsidR="00E26D89" w:rsidRPr="00E26D89">
        <w:rPr>
          <w:lang w:val="ru-RU"/>
        </w:rPr>
        <w:t xml:space="preserve"> </w:t>
      </w:r>
      <w:r w:rsidR="00E26D89">
        <w:rPr>
          <w:sz w:val="21"/>
          <w:szCs w:val="21"/>
          <w:lang w:val="ru-RU"/>
        </w:rPr>
        <w:t>Таблице</w:t>
      </w:r>
      <w:r w:rsidR="00E26D89" w:rsidRPr="00E26D89">
        <w:rPr>
          <w:sz w:val="21"/>
          <w:szCs w:val="21"/>
          <w:lang w:val="ru-RU"/>
        </w:rPr>
        <w:t xml:space="preserve"> </w:t>
      </w:r>
      <w:r w:rsidRPr="00FD58B2">
        <w:rPr>
          <w:sz w:val="21"/>
          <w:szCs w:val="21"/>
          <w:lang w:val="ru-RU"/>
        </w:rPr>
        <w:t>1</w:t>
      </w:r>
      <w:r w:rsidRPr="00FD58B2">
        <w:rPr>
          <w:sz w:val="21"/>
          <w:szCs w:val="21"/>
          <w:lang w:val="ru-RU"/>
        </w:rPr>
        <w:noBreakHyphen/>
        <w:t>1</w:t>
      </w:r>
      <w:r w:rsidR="00435DB2" w:rsidRPr="00FD58B2">
        <w:rPr>
          <w:sz w:val="21"/>
          <w:szCs w:val="21"/>
        </w:rPr>
        <w:fldChar w:fldCharType="end"/>
      </w:r>
      <w:r w:rsidRPr="00FD58B2">
        <w:rPr>
          <w:sz w:val="21"/>
          <w:szCs w:val="21"/>
          <w:lang w:val="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39"/>
        <w:gridCol w:w="1765"/>
        <w:gridCol w:w="1519"/>
        <w:gridCol w:w="1327"/>
        <w:gridCol w:w="5226"/>
      </w:tblGrid>
      <w:tr w:rsidR="00435DB2" w:rsidRPr="00FD58B2" w:rsidTr="00FD58B2">
        <w:trPr>
          <w:cantSplit/>
          <w:tblHeader/>
          <w:jc w:val="center"/>
        </w:trPr>
        <w:tc>
          <w:tcPr>
            <w:tcW w:w="0" w:type="auto"/>
            <w:tcBorders>
              <w:top w:val="single" w:sz="6" w:space="0" w:color="auto"/>
              <w:left w:val="single" w:sz="6" w:space="0" w:color="auto"/>
              <w:bottom w:val="single" w:sz="6" w:space="0" w:color="auto"/>
              <w:right w:val="single" w:sz="6" w:space="0" w:color="auto"/>
              <w:tl2br w:val="nil"/>
              <w:tr2bl w:val="nil"/>
            </w:tcBorders>
            <w:shd w:val="clear" w:color="auto" w:fill="D9D9D9"/>
          </w:tcPr>
          <w:p w:rsidR="00FD58B2" w:rsidRPr="00FD58B2" w:rsidRDefault="00FD58B2" w:rsidP="00FD58B2">
            <w:pPr>
              <w:pStyle w:val="TableHeading"/>
              <w:spacing w:before="40" w:after="40" w:line="240" w:lineRule="auto"/>
              <w:rPr>
                <w:rFonts w:ascii="Arial" w:hAnsi="Arial" w:cs="Arial"/>
                <w:b/>
                <w:sz w:val="20"/>
              </w:rPr>
            </w:pPr>
            <w:r w:rsidRPr="00FD58B2">
              <w:rPr>
                <w:rFonts w:ascii="Arial" w:hAnsi="Arial" w:cs="Arial"/>
                <w:b/>
                <w:sz w:val="20"/>
                <w:lang w:val="ru-RU"/>
              </w:rPr>
              <w:t>№</w:t>
            </w:r>
          </w:p>
        </w:tc>
        <w:tc>
          <w:tcPr>
            <w:tcW w:w="1324"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FD58B2" w:rsidRPr="00FD58B2" w:rsidRDefault="00FD58B2" w:rsidP="00FD58B2">
            <w:pPr>
              <w:pStyle w:val="TableHeading"/>
              <w:spacing w:before="40" w:after="40" w:line="240" w:lineRule="auto"/>
              <w:rPr>
                <w:rFonts w:ascii="Arial" w:hAnsi="Arial" w:cs="Arial"/>
                <w:b/>
                <w:sz w:val="20"/>
              </w:rPr>
            </w:pPr>
            <w:r w:rsidRPr="00FD58B2">
              <w:rPr>
                <w:rFonts w:ascii="Arial" w:hAnsi="Arial" w:cs="Arial"/>
                <w:b/>
                <w:sz w:val="20"/>
                <w:lang w:val="ru-RU"/>
              </w:rPr>
              <w:t xml:space="preserve">Название порта </w:t>
            </w:r>
          </w:p>
        </w:tc>
        <w:tc>
          <w:tcPr>
            <w:tcW w:w="1150"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FD58B2" w:rsidRPr="00FD58B2" w:rsidRDefault="00FD58B2" w:rsidP="00FD58B2">
            <w:pPr>
              <w:pStyle w:val="TableHeading"/>
              <w:spacing w:before="40" w:after="40" w:line="240" w:lineRule="auto"/>
              <w:rPr>
                <w:rFonts w:ascii="Arial" w:hAnsi="Arial" w:cs="Arial"/>
                <w:b/>
                <w:sz w:val="20"/>
              </w:rPr>
            </w:pPr>
            <w:r w:rsidRPr="00FD58B2">
              <w:rPr>
                <w:rFonts w:ascii="Arial" w:hAnsi="Arial" w:cs="Arial"/>
                <w:b/>
                <w:sz w:val="20"/>
                <w:lang w:val="ru-RU"/>
              </w:rPr>
              <w:t>Функция</w:t>
            </w:r>
          </w:p>
        </w:tc>
        <w:tc>
          <w:tcPr>
            <w:tcW w:w="0" w:type="auto"/>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FD58B2" w:rsidRPr="00FD58B2" w:rsidRDefault="00FD58B2" w:rsidP="00FD58B2">
            <w:pPr>
              <w:pStyle w:val="TableHeading"/>
              <w:spacing w:before="40" w:after="40" w:line="240" w:lineRule="auto"/>
              <w:rPr>
                <w:rFonts w:ascii="Arial" w:hAnsi="Arial" w:cs="Arial"/>
                <w:b/>
                <w:sz w:val="20"/>
              </w:rPr>
            </w:pPr>
            <w:r w:rsidRPr="00FD58B2">
              <w:rPr>
                <w:rFonts w:ascii="Arial" w:hAnsi="Arial" w:cs="Arial"/>
                <w:b/>
                <w:sz w:val="20"/>
                <w:lang w:val="ru-RU"/>
              </w:rPr>
              <w:t xml:space="preserve">Коннектор </w:t>
            </w:r>
          </w:p>
        </w:tc>
        <w:tc>
          <w:tcPr>
            <w:tcW w:w="0" w:type="auto"/>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FD58B2" w:rsidRPr="00FD58B2" w:rsidRDefault="00FD58B2" w:rsidP="00FD58B2">
            <w:pPr>
              <w:pStyle w:val="TableHeading"/>
              <w:spacing w:before="40" w:after="40" w:line="240" w:lineRule="auto"/>
              <w:rPr>
                <w:rFonts w:ascii="Arial" w:hAnsi="Arial" w:cs="Arial"/>
                <w:b/>
                <w:sz w:val="20"/>
              </w:rPr>
            </w:pPr>
            <w:r w:rsidRPr="00FD58B2">
              <w:rPr>
                <w:rFonts w:ascii="Arial" w:hAnsi="Arial" w:cs="Arial"/>
                <w:b/>
                <w:sz w:val="20"/>
                <w:lang w:val="ru-RU"/>
              </w:rPr>
              <w:t>Описание функции</w:t>
            </w:r>
          </w:p>
        </w:tc>
      </w:tr>
      <w:tr w:rsidR="00435DB2" w:rsidRPr="001B344C" w:rsidTr="00FD58B2">
        <w:trPr>
          <w:cantSplit/>
          <w:jc w:val="center"/>
        </w:trPr>
        <w:tc>
          <w:tcPr>
            <w:tcW w:w="0" w:type="auto"/>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1</w:t>
            </w:r>
          </w:p>
        </w:tc>
        <w:tc>
          <w:tcPr>
            <w:tcW w:w="1324"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AUDIO OUT</w:t>
            </w:r>
          </w:p>
        </w:tc>
        <w:tc>
          <w:tcPr>
            <w:tcW w:w="1150"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Порт аудио выхода</w:t>
            </w:r>
          </w:p>
        </w:tc>
        <w:tc>
          <w:tcPr>
            <w:tcW w:w="0" w:type="auto"/>
            <w:shd w:val="clear" w:color="auto" w:fill="auto"/>
            <w:vAlign w:val="center"/>
          </w:tcPr>
          <w:p w:rsidR="00FD58B2" w:rsidRPr="00FD58B2" w:rsidRDefault="00FD58B2" w:rsidP="00FD58B2">
            <w:pPr>
              <w:pStyle w:val="ItemListinTable"/>
              <w:widowControl w:val="0"/>
              <w:numPr>
                <w:ilvl w:val="0"/>
                <w:numId w:val="0"/>
              </w:numPr>
              <w:spacing w:before="40" w:after="40" w:line="240" w:lineRule="auto"/>
              <w:rPr>
                <w:rFonts w:ascii="Arial" w:hAnsi="Arial"/>
                <w:sz w:val="20"/>
              </w:rPr>
            </w:pPr>
            <w:r w:rsidRPr="00FD58B2">
              <w:rPr>
                <w:rFonts w:ascii="Arial" w:hAnsi="Arial"/>
                <w:sz w:val="20"/>
                <w:lang w:val="ru-RU"/>
              </w:rPr>
              <w:t>Разъем RCA</w:t>
            </w:r>
          </w:p>
        </w:tc>
        <w:tc>
          <w:tcPr>
            <w:tcW w:w="0" w:type="auto"/>
            <w:shd w:val="clear" w:color="auto" w:fill="auto"/>
            <w:vAlign w:val="center"/>
          </w:tcPr>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 xml:space="preserve">Вывод аудиосигнала на динамик и т.д. </w:t>
            </w:r>
          </w:p>
        </w:tc>
      </w:tr>
      <w:tr w:rsidR="00435DB2" w:rsidRPr="001B344C" w:rsidTr="00FD58B2">
        <w:trPr>
          <w:cantSplit/>
          <w:jc w:val="center"/>
        </w:trPr>
        <w:tc>
          <w:tcPr>
            <w:tcW w:w="0" w:type="auto"/>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2</w:t>
            </w:r>
          </w:p>
        </w:tc>
        <w:tc>
          <w:tcPr>
            <w:tcW w:w="1324"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AUDIO IN</w:t>
            </w:r>
          </w:p>
        </w:tc>
        <w:tc>
          <w:tcPr>
            <w:tcW w:w="1150"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Входной порт аудио</w:t>
            </w:r>
          </w:p>
        </w:tc>
        <w:tc>
          <w:tcPr>
            <w:tcW w:w="0" w:type="auto"/>
            <w:shd w:val="clear" w:color="auto" w:fill="auto"/>
            <w:vAlign w:val="center"/>
          </w:tcPr>
          <w:p w:rsidR="00FD58B2" w:rsidRPr="00FD58B2" w:rsidRDefault="00FD58B2" w:rsidP="00FD58B2">
            <w:pPr>
              <w:pStyle w:val="ItemListinTable"/>
              <w:widowControl w:val="0"/>
              <w:numPr>
                <w:ilvl w:val="0"/>
                <w:numId w:val="0"/>
              </w:numPr>
              <w:spacing w:before="40" w:after="40" w:line="240" w:lineRule="auto"/>
              <w:rPr>
                <w:rFonts w:ascii="Arial" w:hAnsi="Arial"/>
                <w:sz w:val="20"/>
              </w:rPr>
            </w:pPr>
            <w:r w:rsidRPr="00FD58B2">
              <w:rPr>
                <w:rFonts w:ascii="Arial" w:hAnsi="Arial"/>
                <w:sz w:val="20"/>
                <w:lang w:val="ru-RU"/>
              </w:rPr>
              <w:t>Разъем RCA</w:t>
            </w:r>
          </w:p>
        </w:tc>
        <w:tc>
          <w:tcPr>
            <w:tcW w:w="0" w:type="auto"/>
            <w:shd w:val="clear" w:color="auto" w:fill="auto"/>
            <w:vAlign w:val="center"/>
          </w:tcPr>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 xml:space="preserve">Входной аудиосигнал, прием аналогового аудиосигнала со звукоснимателя и т.д. </w:t>
            </w:r>
          </w:p>
        </w:tc>
      </w:tr>
      <w:tr w:rsidR="00435DB2" w:rsidRPr="001B344C" w:rsidTr="00FD58B2">
        <w:trPr>
          <w:cantSplit/>
          <w:jc w:val="center"/>
        </w:trPr>
        <w:tc>
          <w:tcPr>
            <w:tcW w:w="0" w:type="auto"/>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3</w:t>
            </w:r>
          </w:p>
        </w:tc>
        <w:tc>
          <w:tcPr>
            <w:tcW w:w="1324"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LAN (локальная вычислительная сеть)</w:t>
            </w:r>
          </w:p>
        </w:tc>
        <w:tc>
          <w:tcPr>
            <w:tcW w:w="1150"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 xml:space="preserve">Сетевой порт </w:t>
            </w:r>
          </w:p>
        </w:tc>
        <w:tc>
          <w:tcPr>
            <w:tcW w:w="0" w:type="auto"/>
            <w:shd w:val="clear" w:color="auto" w:fill="auto"/>
            <w:vAlign w:val="center"/>
          </w:tcPr>
          <w:p w:rsidR="00FD58B2" w:rsidRPr="00FD58B2" w:rsidRDefault="00FD58B2" w:rsidP="00FD58B2">
            <w:pPr>
              <w:pStyle w:val="ItemListinTable"/>
              <w:widowControl w:val="0"/>
              <w:numPr>
                <w:ilvl w:val="0"/>
                <w:numId w:val="0"/>
              </w:numPr>
              <w:spacing w:before="40" w:after="40" w:line="240" w:lineRule="auto"/>
              <w:rPr>
                <w:rFonts w:ascii="Arial" w:hAnsi="Arial"/>
                <w:sz w:val="20"/>
              </w:rPr>
            </w:pPr>
            <w:r w:rsidRPr="00FD58B2">
              <w:rPr>
                <w:rFonts w:ascii="Arial" w:hAnsi="Arial"/>
                <w:sz w:val="20"/>
                <w:lang w:val="ru-RU"/>
              </w:rPr>
              <w:t xml:space="preserve">Порт </w:t>
            </w:r>
            <w:proofErr w:type="spellStart"/>
            <w:r w:rsidRPr="00FD58B2">
              <w:rPr>
                <w:rFonts w:ascii="Arial" w:hAnsi="Arial"/>
                <w:sz w:val="20"/>
                <w:lang w:val="ru-RU"/>
              </w:rPr>
              <w:t>Ethernet</w:t>
            </w:r>
            <w:proofErr w:type="spellEnd"/>
            <w:r w:rsidRPr="00FD58B2">
              <w:rPr>
                <w:rFonts w:ascii="Arial" w:hAnsi="Arial"/>
                <w:sz w:val="20"/>
                <w:lang w:val="ru-RU"/>
              </w:rPr>
              <w:t xml:space="preserve"> </w:t>
            </w:r>
          </w:p>
        </w:tc>
        <w:tc>
          <w:tcPr>
            <w:tcW w:w="0" w:type="auto"/>
            <w:shd w:val="clear" w:color="auto" w:fill="auto"/>
            <w:vAlign w:val="center"/>
          </w:tcPr>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 xml:space="preserve">Подключить к стандартному кабелю </w:t>
            </w:r>
            <w:proofErr w:type="spellStart"/>
            <w:r w:rsidRPr="00FD58B2">
              <w:rPr>
                <w:rFonts w:ascii="Arial" w:hAnsi="Arial"/>
                <w:sz w:val="20"/>
                <w:lang w:val="ru-RU"/>
              </w:rPr>
              <w:t>Ethernet</w:t>
            </w:r>
            <w:proofErr w:type="spellEnd"/>
            <w:r w:rsidRPr="00FD58B2">
              <w:rPr>
                <w:rFonts w:ascii="Arial" w:hAnsi="Arial"/>
                <w:sz w:val="20"/>
                <w:lang w:val="ru-RU"/>
              </w:rPr>
              <w:t xml:space="preserve">.  </w:t>
            </w:r>
          </w:p>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 xml:space="preserve">Примечание: Некоторые серии не поддерживают питание по </w:t>
            </w:r>
            <w:proofErr w:type="spellStart"/>
            <w:r w:rsidRPr="00FD58B2">
              <w:rPr>
                <w:rFonts w:ascii="Arial" w:hAnsi="Arial"/>
                <w:sz w:val="20"/>
                <w:lang w:val="ru-RU"/>
              </w:rPr>
              <w:t>Ethernet</w:t>
            </w:r>
            <w:proofErr w:type="spellEnd"/>
            <w:r w:rsidRPr="00FD58B2">
              <w:rPr>
                <w:rFonts w:ascii="Arial" w:hAnsi="Arial"/>
                <w:sz w:val="20"/>
                <w:lang w:val="ru-RU"/>
              </w:rPr>
              <w:t xml:space="preserve"> (</w:t>
            </w:r>
            <w:proofErr w:type="spellStart"/>
            <w:r w:rsidRPr="00FD58B2">
              <w:rPr>
                <w:rFonts w:ascii="Arial" w:hAnsi="Arial"/>
                <w:sz w:val="20"/>
                <w:lang w:val="ru-RU"/>
              </w:rPr>
              <w:t>PoE</w:t>
            </w:r>
            <w:proofErr w:type="spellEnd"/>
            <w:r w:rsidRPr="00FD58B2">
              <w:rPr>
                <w:rFonts w:ascii="Arial" w:hAnsi="Arial"/>
                <w:sz w:val="20"/>
                <w:lang w:val="ru-RU"/>
              </w:rPr>
              <w:t xml:space="preserve">). </w:t>
            </w:r>
          </w:p>
        </w:tc>
      </w:tr>
      <w:tr w:rsidR="00435DB2" w:rsidRPr="00FD58B2" w:rsidTr="00FD58B2">
        <w:trPr>
          <w:cantSplit/>
          <w:jc w:val="center"/>
        </w:trPr>
        <w:tc>
          <w:tcPr>
            <w:tcW w:w="0" w:type="auto"/>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4</w:t>
            </w:r>
          </w:p>
        </w:tc>
        <w:tc>
          <w:tcPr>
            <w:tcW w:w="1324"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Ввод/вывод</w:t>
            </w:r>
          </w:p>
        </w:tc>
        <w:tc>
          <w:tcPr>
            <w:tcW w:w="1150"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Порт ввода/вывода</w:t>
            </w:r>
          </w:p>
        </w:tc>
        <w:tc>
          <w:tcPr>
            <w:tcW w:w="0" w:type="auto"/>
            <w:shd w:val="clear" w:color="auto" w:fill="auto"/>
            <w:vAlign w:val="center"/>
          </w:tcPr>
          <w:p w:rsidR="00FD58B2" w:rsidRPr="00FD58B2" w:rsidRDefault="00FD58B2" w:rsidP="00FD58B2">
            <w:pPr>
              <w:pStyle w:val="ItemListinTable"/>
              <w:widowControl w:val="0"/>
              <w:numPr>
                <w:ilvl w:val="0"/>
                <w:numId w:val="0"/>
              </w:numPr>
              <w:spacing w:before="40" w:after="40" w:line="240" w:lineRule="auto"/>
              <w:rPr>
                <w:rFonts w:ascii="Arial" w:hAnsi="Arial"/>
                <w:sz w:val="20"/>
              </w:rPr>
            </w:pPr>
            <w:r w:rsidRPr="00FD58B2">
              <w:rPr>
                <w:rFonts w:ascii="Arial" w:hAnsi="Arial"/>
                <w:sz w:val="20"/>
                <w:lang w:val="ru-RU"/>
              </w:rPr>
              <w:t>-</w:t>
            </w:r>
          </w:p>
        </w:tc>
        <w:tc>
          <w:tcPr>
            <w:tcW w:w="0" w:type="auto"/>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Вход/выход аварийного сигнала.</w:t>
            </w:r>
          </w:p>
        </w:tc>
      </w:tr>
      <w:tr w:rsidR="00435DB2" w:rsidRPr="001B344C" w:rsidTr="00FD58B2">
        <w:trPr>
          <w:cantSplit/>
          <w:jc w:val="center"/>
        </w:trPr>
        <w:tc>
          <w:tcPr>
            <w:tcW w:w="0" w:type="auto"/>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5</w:t>
            </w:r>
          </w:p>
        </w:tc>
        <w:tc>
          <w:tcPr>
            <w:tcW w:w="1324"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Питание</w:t>
            </w:r>
          </w:p>
        </w:tc>
        <w:tc>
          <w:tcPr>
            <w:tcW w:w="1150"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 xml:space="preserve">Порт для подключения к питающей сети </w:t>
            </w:r>
          </w:p>
        </w:tc>
        <w:tc>
          <w:tcPr>
            <w:tcW w:w="0" w:type="auto"/>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w:t>
            </w:r>
          </w:p>
        </w:tc>
        <w:tc>
          <w:tcPr>
            <w:tcW w:w="0" w:type="auto"/>
            <w:shd w:val="clear" w:color="auto" w:fill="auto"/>
            <w:vAlign w:val="center"/>
          </w:tcPr>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Вход 12 В пост.т. или 24 В пер. т.; следует убедиться, что при работе устройство запитано в соответствии с инструкцией на этикетке.</w:t>
            </w:r>
          </w:p>
          <w:p w:rsidR="00FD58B2" w:rsidRPr="00FD58B2" w:rsidRDefault="00FD58B2" w:rsidP="00FD58B2">
            <w:pPr>
              <w:pStyle w:val="TableText"/>
              <w:spacing w:before="40" w:after="40" w:line="240" w:lineRule="auto"/>
              <w:jc w:val="both"/>
              <w:rPr>
                <w:rFonts w:ascii="Arial" w:hAnsi="Arial"/>
                <w:b/>
                <w:sz w:val="20"/>
                <w:lang w:val="ru-RU"/>
              </w:rPr>
            </w:pPr>
            <w:r w:rsidRPr="00FD58B2">
              <w:rPr>
                <w:rFonts w:ascii="Arial" w:hAnsi="Arial"/>
                <w:b/>
                <w:sz w:val="20"/>
                <w:lang w:val="ru-RU"/>
              </w:rPr>
              <w:t>Примечание</w:t>
            </w:r>
          </w:p>
          <w:p w:rsidR="00FD58B2" w:rsidRPr="00FD58B2" w:rsidRDefault="00FD58B2" w:rsidP="00FD58B2">
            <w:pPr>
              <w:pStyle w:val="TableText"/>
              <w:spacing w:before="40" w:after="40" w:line="240" w:lineRule="auto"/>
              <w:jc w:val="both"/>
              <w:rPr>
                <w:rFonts w:ascii="Arial" w:hAnsi="Arial"/>
                <w:sz w:val="20"/>
                <w:shd w:val="pct15" w:color="auto" w:fill="FFFFFF"/>
                <w:lang w:val="ru-RU"/>
              </w:rPr>
            </w:pPr>
            <w:r w:rsidRPr="00FD58B2">
              <w:rPr>
                <w:rFonts w:ascii="Arial" w:hAnsi="Arial"/>
                <w:sz w:val="20"/>
                <w:shd w:val="pct15" w:color="auto" w:fill="FFFFFF"/>
                <w:lang w:val="ru-RU"/>
              </w:rPr>
              <w:t>При подаче напряжения питания 24 В пер. т. следует вставить 2-х штырьковый кабель преобразователя в круглое входное отверстие.</w:t>
            </w:r>
          </w:p>
          <w:p w:rsidR="00FD58B2" w:rsidRPr="00FD58B2" w:rsidRDefault="00FD58B2" w:rsidP="00FD58B2">
            <w:pPr>
              <w:pStyle w:val="TableText"/>
              <w:spacing w:before="40" w:after="40" w:line="240" w:lineRule="auto"/>
              <w:jc w:val="both"/>
              <w:rPr>
                <w:rFonts w:ascii="Arial" w:hAnsi="Arial"/>
                <w:b/>
                <w:sz w:val="20"/>
                <w:lang w:val="ru-RU"/>
              </w:rPr>
            </w:pPr>
            <w:r w:rsidRPr="00FD58B2">
              <w:rPr>
                <w:rFonts w:ascii="Arial" w:hAnsi="Arial"/>
                <w:b/>
                <w:sz w:val="20"/>
                <w:lang w:val="ru-RU"/>
              </w:rPr>
              <w:t>Осторожно</w:t>
            </w:r>
          </w:p>
          <w:p w:rsidR="00FD58B2" w:rsidRPr="00FD58B2" w:rsidRDefault="00FD58B2" w:rsidP="00FD58B2">
            <w:pPr>
              <w:pStyle w:val="TableText"/>
              <w:spacing w:before="40" w:after="40" w:line="240" w:lineRule="auto"/>
              <w:jc w:val="both"/>
              <w:rPr>
                <w:rFonts w:ascii="Arial" w:hAnsi="Arial"/>
                <w:b/>
                <w:sz w:val="20"/>
                <w:lang w:val="ru-RU"/>
              </w:rPr>
            </w:pPr>
            <w:r w:rsidRPr="00FD58B2">
              <w:rPr>
                <w:rFonts w:ascii="Arial" w:hAnsi="Arial"/>
                <w:sz w:val="20"/>
                <w:shd w:val="pct15" w:color="auto" w:fill="FFFFFF"/>
                <w:lang w:val="ru-RU"/>
              </w:rPr>
              <w:t>Если подаваемое на устройство питание не соответствует указанному на этикетке, это может привести к повреждению устройства.</w:t>
            </w:r>
          </w:p>
        </w:tc>
      </w:tr>
    </w:tbl>
    <w:p w:rsidR="00FD58B2" w:rsidRPr="00FD58B2" w:rsidRDefault="00FD58B2" w:rsidP="00FD58B2">
      <w:pPr>
        <w:pStyle w:val="a5"/>
        <w:spacing w:before="0" w:after="0"/>
        <w:jc w:val="center"/>
        <w:rPr>
          <w:sz w:val="21"/>
          <w:szCs w:val="21"/>
          <w:lang w:val="ru-RU"/>
        </w:rPr>
      </w:pPr>
      <w:bookmarkStart w:id="9" w:name="_Ref482180809"/>
      <w:r w:rsidRPr="00FD58B2">
        <w:rPr>
          <w:sz w:val="21"/>
          <w:szCs w:val="21"/>
          <w:lang w:val="ru-RU"/>
        </w:rPr>
        <w:t xml:space="preserve">Таблица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1</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Table \* ARABIC \s 1 </w:instrText>
      </w:r>
      <w:r w:rsidR="00435DB2" w:rsidRPr="00FD58B2">
        <w:rPr>
          <w:sz w:val="21"/>
          <w:szCs w:val="21"/>
        </w:rPr>
        <w:fldChar w:fldCharType="separate"/>
      </w:r>
      <w:r w:rsidRPr="00FD58B2">
        <w:rPr>
          <w:noProof/>
          <w:sz w:val="21"/>
          <w:szCs w:val="21"/>
          <w:lang w:val="ru-RU"/>
        </w:rPr>
        <w:t>1</w:t>
      </w:r>
      <w:r w:rsidR="00435DB2" w:rsidRPr="00FD58B2">
        <w:rPr>
          <w:sz w:val="21"/>
          <w:szCs w:val="21"/>
        </w:rPr>
        <w:fldChar w:fldCharType="end"/>
      </w:r>
      <w:bookmarkEnd w:id="9"/>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lastRenderedPageBreak/>
        <w:t xml:space="preserve">Подробная информация по назначению штырьковых контактов приведена в </w:t>
      </w:r>
      <w:r w:rsidR="00435DB2" w:rsidRPr="00FD58B2">
        <w:rPr>
          <w:rFonts w:ascii="Arial" w:hAnsi="Arial" w:cs="Arial"/>
          <w:sz w:val="21"/>
          <w:szCs w:val="21"/>
        </w:rPr>
        <w:fldChar w:fldCharType="begin"/>
      </w:r>
      <w:r w:rsidRPr="00FD58B2">
        <w:rPr>
          <w:rFonts w:ascii="Arial" w:hAnsi="Arial" w:cs="Arial"/>
          <w:sz w:val="21"/>
          <w:szCs w:val="21"/>
          <w:lang w:val="ru-RU"/>
        </w:rPr>
        <w:instrText xml:space="preserve"> REF _Ref482180829 \h  \* MERGEFORMAT </w:instrText>
      </w:r>
      <w:r w:rsidR="00435DB2" w:rsidRPr="00FD58B2">
        <w:rPr>
          <w:rFonts w:ascii="Arial" w:hAnsi="Arial" w:cs="Arial"/>
          <w:sz w:val="21"/>
          <w:szCs w:val="21"/>
        </w:rPr>
      </w:r>
      <w:r w:rsidR="00435DB2" w:rsidRPr="00FD58B2">
        <w:rPr>
          <w:rFonts w:ascii="Arial" w:hAnsi="Arial" w:cs="Arial"/>
          <w:sz w:val="21"/>
          <w:szCs w:val="21"/>
        </w:rPr>
        <w:fldChar w:fldCharType="separate"/>
      </w:r>
      <w:proofErr w:type="spellStart"/>
      <w:r w:rsidRPr="00FD58B2">
        <w:rPr>
          <w:rFonts w:ascii="Arial" w:hAnsi="Arial" w:cs="Arial"/>
          <w:sz w:val="21"/>
          <w:szCs w:val="21"/>
          <w:lang w:val="ru-RU"/>
        </w:rPr>
        <w:t>Table</w:t>
      </w:r>
      <w:proofErr w:type="spellEnd"/>
      <w:r w:rsidRPr="00FD58B2">
        <w:rPr>
          <w:rFonts w:ascii="Arial" w:hAnsi="Arial" w:cs="Arial"/>
          <w:sz w:val="21"/>
          <w:szCs w:val="21"/>
          <w:lang w:val="ru-RU"/>
        </w:rPr>
        <w:t xml:space="preserve"> 1</w:t>
      </w:r>
      <w:r w:rsidRPr="00FD58B2">
        <w:rPr>
          <w:rFonts w:ascii="Arial" w:hAnsi="Arial" w:cs="Arial"/>
          <w:sz w:val="21"/>
          <w:szCs w:val="21"/>
          <w:lang w:val="ru-RU"/>
        </w:rPr>
        <w:noBreakHyphen/>
        <w:t>2</w:t>
      </w:r>
      <w:r w:rsidR="00435DB2" w:rsidRPr="00FD58B2">
        <w:rPr>
          <w:rFonts w:ascii="Arial" w:hAnsi="Arial" w:cs="Arial"/>
          <w:sz w:val="21"/>
          <w:szCs w:val="21"/>
        </w:rPr>
        <w:fldChar w:fldCharType="end"/>
      </w:r>
      <w:r w:rsidRPr="00FD58B2">
        <w:rPr>
          <w:rFonts w:ascii="Arial" w:hAnsi="Arial" w:cs="Arial"/>
          <w:sz w:val="21"/>
          <w:szCs w:val="21"/>
          <w:lang w:val="ru-RU"/>
        </w:rPr>
        <w:t>.</w:t>
      </w:r>
    </w:p>
    <w:tbl>
      <w:tblPr>
        <w:tblW w:w="98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284"/>
        <w:gridCol w:w="911"/>
        <w:gridCol w:w="1686"/>
        <w:gridCol w:w="5928"/>
      </w:tblGrid>
      <w:tr w:rsidR="00435DB2" w:rsidRPr="00FD58B2" w:rsidTr="00FD58B2">
        <w:trPr>
          <w:cantSplit/>
          <w:tblHeader/>
          <w:jc w:val="center"/>
        </w:trPr>
        <w:tc>
          <w:tcPr>
            <w:tcW w:w="1288"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FD58B2" w:rsidRPr="00FD58B2" w:rsidRDefault="00FD58B2" w:rsidP="00FD58B2">
            <w:pPr>
              <w:pStyle w:val="TableHeading"/>
              <w:spacing w:line="240" w:lineRule="auto"/>
              <w:rPr>
                <w:rFonts w:ascii="Arial" w:hAnsi="Arial" w:cs="Arial"/>
                <w:b/>
                <w:sz w:val="20"/>
              </w:rPr>
            </w:pPr>
            <w:r w:rsidRPr="00FD58B2">
              <w:rPr>
                <w:rFonts w:ascii="Arial" w:hAnsi="Arial" w:cs="Arial"/>
                <w:b/>
                <w:sz w:val="20"/>
                <w:lang w:val="ru-RU"/>
              </w:rPr>
              <w:t xml:space="preserve">Название порта </w:t>
            </w:r>
          </w:p>
        </w:tc>
        <w:tc>
          <w:tcPr>
            <w:tcW w:w="925" w:type="dxa"/>
            <w:tcBorders>
              <w:top w:val="single" w:sz="6" w:space="0" w:color="auto"/>
              <w:left w:val="single" w:sz="6" w:space="0" w:color="auto"/>
              <w:bottom w:val="single" w:sz="6" w:space="0" w:color="auto"/>
              <w:right w:val="single" w:sz="6" w:space="0" w:color="auto"/>
              <w:tl2br w:val="nil"/>
              <w:tr2bl w:val="nil"/>
            </w:tcBorders>
            <w:shd w:val="clear" w:color="auto" w:fill="D9D9D9"/>
          </w:tcPr>
          <w:p w:rsidR="00FD58B2" w:rsidRPr="00FD58B2" w:rsidRDefault="00FD58B2" w:rsidP="00FD58B2">
            <w:pPr>
              <w:pStyle w:val="TableHeading"/>
              <w:spacing w:line="240" w:lineRule="auto"/>
              <w:rPr>
                <w:rFonts w:ascii="Arial" w:hAnsi="Arial" w:cs="Arial"/>
                <w:b/>
                <w:sz w:val="20"/>
              </w:rPr>
            </w:pPr>
            <w:r w:rsidRPr="00FD58B2">
              <w:rPr>
                <w:rFonts w:ascii="Arial" w:hAnsi="Arial" w:cs="Arial"/>
                <w:b/>
                <w:sz w:val="20"/>
                <w:lang w:val="ru-RU"/>
              </w:rPr>
              <w:t>№</w:t>
            </w:r>
          </w:p>
        </w:tc>
        <w:tc>
          <w:tcPr>
            <w:tcW w:w="1543"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FD58B2" w:rsidRPr="00FD58B2" w:rsidRDefault="00FD58B2" w:rsidP="00FD58B2">
            <w:pPr>
              <w:pStyle w:val="TableHeading"/>
              <w:spacing w:line="240" w:lineRule="auto"/>
              <w:rPr>
                <w:rFonts w:ascii="Arial" w:hAnsi="Arial" w:cs="Arial"/>
                <w:b/>
                <w:sz w:val="20"/>
              </w:rPr>
            </w:pPr>
            <w:r w:rsidRPr="00FD58B2">
              <w:rPr>
                <w:rFonts w:ascii="Arial" w:hAnsi="Arial" w:cs="Arial"/>
                <w:b/>
                <w:sz w:val="20"/>
                <w:lang w:val="ru-RU"/>
              </w:rPr>
              <w:t xml:space="preserve">Наименование </w:t>
            </w:r>
          </w:p>
        </w:tc>
        <w:tc>
          <w:tcPr>
            <w:tcW w:w="6053" w:type="dxa"/>
            <w:tcBorders>
              <w:top w:val="single" w:sz="6" w:space="0" w:color="auto"/>
              <w:left w:val="single" w:sz="6" w:space="0" w:color="auto"/>
              <w:bottom w:val="single" w:sz="6" w:space="0" w:color="auto"/>
              <w:right w:val="single" w:sz="6" w:space="0" w:color="auto"/>
              <w:tl2br w:val="nil"/>
              <w:tr2bl w:val="nil"/>
            </w:tcBorders>
            <w:shd w:val="clear" w:color="auto" w:fill="D9D9D9"/>
            <w:vAlign w:val="center"/>
          </w:tcPr>
          <w:p w:rsidR="00FD58B2" w:rsidRPr="00FD58B2" w:rsidRDefault="00FD58B2" w:rsidP="00FD58B2">
            <w:pPr>
              <w:pStyle w:val="TableHeading"/>
              <w:spacing w:line="240" w:lineRule="auto"/>
              <w:rPr>
                <w:rFonts w:ascii="Arial" w:hAnsi="Arial" w:cs="Arial"/>
                <w:b/>
                <w:sz w:val="20"/>
              </w:rPr>
            </w:pPr>
            <w:r w:rsidRPr="00FD58B2">
              <w:rPr>
                <w:rFonts w:ascii="Arial" w:hAnsi="Arial" w:cs="Arial"/>
                <w:b/>
                <w:sz w:val="20"/>
                <w:lang w:val="ru-RU"/>
              </w:rPr>
              <w:t>Описание функции</w:t>
            </w:r>
          </w:p>
        </w:tc>
      </w:tr>
      <w:tr w:rsidR="00435DB2" w:rsidRPr="001B344C" w:rsidTr="00FD58B2">
        <w:trPr>
          <w:cantSplit/>
          <w:jc w:val="center"/>
        </w:trPr>
        <w:tc>
          <w:tcPr>
            <w:tcW w:w="1288" w:type="dxa"/>
            <w:vMerge w:val="restart"/>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Порт ввода/</w:t>
            </w:r>
            <w:r w:rsidRPr="00FD58B2">
              <w:rPr>
                <w:rFonts w:ascii="Arial" w:hAnsi="Arial"/>
                <w:sz w:val="20"/>
              </w:rPr>
              <w:t xml:space="preserve"> </w:t>
            </w:r>
            <w:r w:rsidRPr="00FD58B2">
              <w:rPr>
                <w:rFonts w:ascii="Arial" w:hAnsi="Arial"/>
                <w:sz w:val="20"/>
                <w:lang w:val="ru-RU"/>
              </w:rPr>
              <w:t xml:space="preserve">вывода </w:t>
            </w:r>
          </w:p>
        </w:tc>
        <w:tc>
          <w:tcPr>
            <w:tcW w:w="925"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1</w:t>
            </w:r>
          </w:p>
        </w:tc>
        <w:tc>
          <w:tcPr>
            <w:tcW w:w="1543"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ALARM_NO</w:t>
            </w:r>
          </w:p>
        </w:tc>
        <w:tc>
          <w:tcPr>
            <w:tcW w:w="6053"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 xml:space="preserve">Выходной порт тревожной сигнализации. Служит для вывода аварийного сигнала на сигнальное устройство. </w:t>
            </w:r>
          </w:p>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 xml:space="preserve">NO: Выходной порт сигнализации </w:t>
            </w:r>
            <w:proofErr w:type="gramStart"/>
            <w:r w:rsidRPr="00FD58B2">
              <w:rPr>
                <w:rFonts w:ascii="Arial" w:hAnsi="Arial"/>
                <w:sz w:val="20"/>
                <w:lang w:val="ru-RU"/>
              </w:rPr>
              <w:t>с</w:t>
            </w:r>
            <w:proofErr w:type="gramEnd"/>
            <w:r w:rsidRPr="00FD58B2">
              <w:rPr>
                <w:rFonts w:ascii="Arial" w:hAnsi="Arial"/>
                <w:sz w:val="20"/>
                <w:lang w:val="ru-RU"/>
              </w:rPr>
              <w:t xml:space="preserve"> НО-контактом. </w:t>
            </w:r>
          </w:p>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Он должен использоваться совместо с ALARM_COM.</w:t>
            </w:r>
          </w:p>
        </w:tc>
      </w:tr>
      <w:tr w:rsidR="00435DB2" w:rsidRPr="001B344C" w:rsidTr="00FD58B2">
        <w:trPr>
          <w:cantSplit/>
          <w:jc w:val="center"/>
        </w:trPr>
        <w:tc>
          <w:tcPr>
            <w:tcW w:w="1288" w:type="dxa"/>
            <w:vMerge/>
            <w:shd w:val="clear" w:color="auto" w:fill="auto"/>
            <w:vAlign w:val="center"/>
          </w:tcPr>
          <w:p w:rsidR="00FD58B2" w:rsidRPr="00FD58B2" w:rsidRDefault="00FD58B2" w:rsidP="00FD58B2">
            <w:pPr>
              <w:pStyle w:val="TableText"/>
              <w:spacing w:line="240" w:lineRule="auto"/>
              <w:jc w:val="both"/>
              <w:rPr>
                <w:rFonts w:ascii="Arial" w:hAnsi="Arial"/>
                <w:sz w:val="20"/>
                <w:lang w:val="ru-RU"/>
              </w:rPr>
            </w:pPr>
          </w:p>
        </w:tc>
        <w:tc>
          <w:tcPr>
            <w:tcW w:w="925"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2</w:t>
            </w:r>
          </w:p>
        </w:tc>
        <w:tc>
          <w:tcPr>
            <w:tcW w:w="1543"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ALARM_COM</w:t>
            </w:r>
          </w:p>
        </w:tc>
        <w:tc>
          <w:tcPr>
            <w:tcW w:w="6053"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 xml:space="preserve">Общий выходной порт тревожной сигнализации </w:t>
            </w:r>
          </w:p>
        </w:tc>
      </w:tr>
      <w:tr w:rsidR="00435DB2" w:rsidRPr="001B344C" w:rsidTr="00FD58B2">
        <w:trPr>
          <w:cantSplit/>
          <w:jc w:val="center"/>
        </w:trPr>
        <w:tc>
          <w:tcPr>
            <w:tcW w:w="1288" w:type="dxa"/>
            <w:vMerge/>
            <w:shd w:val="clear" w:color="auto" w:fill="auto"/>
            <w:vAlign w:val="center"/>
          </w:tcPr>
          <w:p w:rsidR="00FD58B2" w:rsidRPr="00FD58B2" w:rsidRDefault="00FD58B2" w:rsidP="00FD58B2">
            <w:pPr>
              <w:pStyle w:val="TableText"/>
              <w:spacing w:line="240" w:lineRule="auto"/>
              <w:jc w:val="both"/>
              <w:rPr>
                <w:rFonts w:ascii="Arial" w:hAnsi="Arial"/>
                <w:sz w:val="20"/>
                <w:lang w:val="ru-RU"/>
              </w:rPr>
            </w:pPr>
          </w:p>
        </w:tc>
        <w:tc>
          <w:tcPr>
            <w:tcW w:w="925"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3</w:t>
            </w:r>
          </w:p>
        </w:tc>
        <w:tc>
          <w:tcPr>
            <w:tcW w:w="1543"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ALARM_IN1</w:t>
            </w:r>
          </w:p>
        </w:tc>
        <w:tc>
          <w:tcPr>
            <w:tcW w:w="6053"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Входной порт 1 аварийной сигнализации. Этот порт предназначен для приема сигналов от внешних сигнальных устройств.</w:t>
            </w:r>
          </w:p>
        </w:tc>
      </w:tr>
      <w:tr w:rsidR="00435DB2" w:rsidRPr="001B344C" w:rsidTr="00FD58B2">
        <w:trPr>
          <w:cantSplit/>
          <w:jc w:val="center"/>
        </w:trPr>
        <w:tc>
          <w:tcPr>
            <w:tcW w:w="1288" w:type="dxa"/>
            <w:vMerge/>
            <w:shd w:val="clear" w:color="auto" w:fill="auto"/>
            <w:vAlign w:val="center"/>
          </w:tcPr>
          <w:p w:rsidR="00FD58B2" w:rsidRPr="00FD58B2" w:rsidRDefault="00FD58B2" w:rsidP="00FD58B2">
            <w:pPr>
              <w:pStyle w:val="TableText"/>
              <w:spacing w:line="240" w:lineRule="auto"/>
              <w:jc w:val="both"/>
              <w:rPr>
                <w:rFonts w:ascii="Arial" w:hAnsi="Arial"/>
                <w:sz w:val="20"/>
                <w:lang w:val="ru-RU"/>
              </w:rPr>
            </w:pPr>
          </w:p>
        </w:tc>
        <w:tc>
          <w:tcPr>
            <w:tcW w:w="925"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 xml:space="preserve">4 </w:t>
            </w:r>
          </w:p>
        </w:tc>
        <w:tc>
          <w:tcPr>
            <w:tcW w:w="1543"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ALARM_IN2</w:t>
            </w:r>
          </w:p>
        </w:tc>
        <w:tc>
          <w:tcPr>
            <w:tcW w:w="6053"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lang w:val="ru-RU"/>
              </w:rPr>
            </w:pPr>
            <w:r w:rsidRPr="00FD58B2">
              <w:rPr>
                <w:rFonts w:ascii="Arial" w:hAnsi="Arial"/>
                <w:sz w:val="20"/>
                <w:lang w:val="ru-RU"/>
              </w:rPr>
              <w:t>Входной порт 2 аварийной сигнализации. Этот порт предназначен для приема сигналов от внешних сигнальных устройств.</w:t>
            </w:r>
          </w:p>
        </w:tc>
      </w:tr>
      <w:tr w:rsidR="00435DB2" w:rsidRPr="00FD58B2" w:rsidTr="00FD58B2">
        <w:trPr>
          <w:cantSplit/>
          <w:jc w:val="center"/>
        </w:trPr>
        <w:tc>
          <w:tcPr>
            <w:tcW w:w="1288" w:type="dxa"/>
            <w:vMerge/>
            <w:shd w:val="clear" w:color="auto" w:fill="auto"/>
            <w:vAlign w:val="center"/>
          </w:tcPr>
          <w:p w:rsidR="00FD58B2" w:rsidRPr="00FD58B2" w:rsidRDefault="00FD58B2" w:rsidP="00FD58B2">
            <w:pPr>
              <w:pStyle w:val="TableText"/>
              <w:spacing w:line="240" w:lineRule="auto"/>
              <w:jc w:val="both"/>
              <w:rPr>
                <w:rFonts w:ascii="Arial" w:hAnsi="Arial"/>
                <w:sz w:val="20"/>
                <w:lang w:val="ru-RU"/>
              </w:rPr>
            </w:pPr>
          </w:p>
        </w:tc>
        <w:tc>
          <w:tcPr>
            <w:tcW w:w="925"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5</w:t>
            </w:r>
          </w:p>
        </w:tc>
        <w:tc>
          <w:tcPr>
            <w:tcW w:w="1543" w:type="dxa"/>
            <w:shd w:val="clear" w:color="auto" w:fill="auto"/>
            <w:vAlign w:val="center"/>
          </w:tcPr>
          <w:p w:rsidR="00FD58B2" w:rsidRPr="00FD58B2" w:rsidRDefault="00FD58B2" w:rsidP="00FD58B2">
            <w:pPr>
              <w:pStyle w:val="TableText"/>
              <w:spacing w:line="240" w:lineRule="auto"/>
              <w:jc w:val="both"/>
              <w:rPr>
                <w:rFonts w:ascii="Arial" w:hAnsi="Arial"/>
                <w:sz w:val="20"/>
              </w:rPr>
            </w:pPr>
            <w:r w:rsidRPr="00FD58B2">
              <w:rPr>
                <w:rFonts w:ascii="Arial" w:hAnsi="Arial"/>
                <w:sz w:val="20"/>
                <w:lang w:val="ru-RU"/>
              </w:rPr>
              <w:t>ЗЕМЛЯ</w:t>
            </w:r>
          </w:p>
        </w:tc>
        <w:tc>
          <w:tcPr>
            <w:tcW w:w="6053" w:type="dxa"/>
            <w:shd w:val="clear" w:color="auto" w:fill="auto"/>
            <w:vAlign w:val="center"/>
          </w:tcPr>
          <w:p w:rsidR="00FD58B2" w:rsidRPr="00FD58B2" w:rsidRDefault="00FD58B2" w:rsidP="00FD58B2">
            <w:pPr>
              <w:pStyle w:val="TableText"/>
              <w:spacing w:before="40" w:after="40" w:line="240" w:lineRule="auto"/>
              <w:jc w:val="both"/>
              <w:rPr>
                <w:rFonts w:ascii="Arial" w:hAnsi="Arial"/>
                <w:sz w:val="20"/>
              </w:rPr>
            </w:pPr>
            <w:r w:rsidRPr="00FD58B2">
              <w:rPr>
                <w:rFonts w:ascii="Arial" w:hAnsi="Arial"/>
                <w:sz w:val="20"/>
                <w:lang w:val="ru-RU"/>
              </w:rPr>
              <w:t xml:space="preserve">Порт заземления </w:t>
            </w:r>
          </w:p>
        </w:tc>
      </w:tr>
    </w:tbl>
    <w:p w:rsidR="00FD58B2" w:rsidRPr="00FD58B2" w:rsidRDefault="00FD58B2" w:rsidP="00FD58B2">
      <w:pPr>
        <w:pStyle w:val="a5"/>
        <w:spacing w:before="0" w:after="0"/>
        <w:jc w:val="center"/>
        <w:rPr>
          <w:sz w:val="21"/>
          <w:szCs w:val="21"/>
        </w:rPr>
      </w:pPr>
      <w:bookmarkStart w:id="10" w:name="_Ref482180829"/>
      <w:r w:rsidRPr="00FD58B2">
        <w:rPr>
          <w:sz w:val="21"/>
          <w:szCs w:val="21"/>
          <w:lang w:val="ru-RU"/>
        </w:rPr>
        <w:t xml:space="preserve">Таблица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1</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Table \* ARABIC \s 1 </w:instrText>
      </w:r>
      <w:r w:rsidR="00435DB2" w:rsidRPr="00FD58B2">
        <w:rPr>
          <w:sz w:val="21"/>
          <w:szCs w:val="21"/>
        </w:rPr>
        <w:fldChar w:fldCharType="separate"/>
      </w:r>
      <w:r w:rsidRPr="00FD58B2">
        <w:rPr>
          <w:noProof/>
          <w:sz w:val="21"/>
          <w:szCs w:val="21"/>
          <w:lang w:val="ru-RU"/>
        </w:rPr>
        <w:t>2</w:t>
      </w:r>
      <w:r w:rsidR="00435DB2" w:rsidRPr="00FD58B2">
        <w:rPr>
          <w:sz w:val="21"/>
          <w:szCs w:val="21"/>
        </w:rPr>
        <w:fldChar w:fldCharType="end"/>
      </w:r>
      <w:bookmarkEnd w:id="10"/>
    </w:p>
    <w:p w:rsidR="00FD58B2" w:rsidRPr="00FD58B2" w:rsidRDefault="00FD58B2" w:rsidP="00FD58B2">
      <w:pPr>
        <w:pStyle w:val="2"/>
        <w:numPr>
          <w:ilvl w:val="1"/>
          <w:numId w:val="1"/>
        </w:numPr>
        <w:rPr>
          <w:rFonts w:ascii="Arial" w:eastAsia="Arial Unicode MS" w:hAnsi="Arial"/>
          <w:iCs w:val="0"/>
          <w:sz w:val="28"/>
        </w:rPr>
      </w:pPr>
      <w:bookmarkStart w:id="11" w:name="_Toc381705879"/>
      <w:bookmarkStart w:id="12" w:name="_Toc490138822"/>
      <w:r w:rsidRPr="00FD58B2">
        <w:rPr>
          <w:rFonts w:ascii="Arial" w:eastAsia="Arial Unicode MS" w:hAnsi="Arial"/>
          <w:iCs w:val="0"/>
          <w:sz w:val="28"/>
          <w:lang w:val="ru-RU"/>
        </w:rPr>
        <w:t>Корпус и размеры</w:t>
      </w:r>
      <w:bookmarkEnd w:id="11"/>
      <w:bookmarkEnd w:id="12"/>
    </w:p>
    <w:p w:rsidR="00FD58B2" w:rsidRPr="00FD58B2" w:rsidRDefault="00FD58B2" w:rsidP="00FD58B2">
      <w:pPr>
        <w:rPr>
          <w:rFonts w:ascii="Arial" w:hAnsi="Arial" w:cs="Arial"/>
          <w:b/>
          <w:sz w:val="21"/>
          <w:szCs w:val="21"/>
        </w:rPr>
      </w:pPr>
      <w:r w:rsidRPr="00FD58B2">
        <w:rPr>
          <w:rFonts w:ascii="Arial" w:hAnsi="Arial" w:cs="Arial"/>
          <w:b/>
          <w:sz w:val="21"/>
          <w:szCs w:val="21"/>
          <w:lang w:val="ru-RU"/>
        </w:rPr>
        <w:t>Примечание</w:t>
      </w:r>
    </w:p>
    <w:p w:rsidR="00FD58B2" w:rsidRPr="00FD58B2" w:rsidRDefault="00FD58B2" w:rsidP="00FD58B2">
      <w:p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Следующий рисунок предназначен только для справки, им можно пользоваться для определения размера устройства.</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 xml:space="preserve">Информация по размерам приводится на следующем рисунке. Единица измерения - мм. См. </w:t>
      </w:r>
      <w:r w:rsidR="00435DB2" w:rsidRPr="00FD58B2">
        <w:rPr>
          <w:rFonts w:ascii="Arial" w:hAnsi="Arial" w:cs="Arial"/>
          <w:sz w:val="21"/>
          <w:szCs w:val="21"/>
        </w:rPr>
        <w:fldChar w:fldCharType="begin"/>
      </w:r>
      <w:r w:rsidRPr="00FD58B2">
        <w:rPr>
          <w:rFonts w:ascii="Arial" w:hAnsi="Arial" w:cs="Arial"/>
          <w:sz w:val="21"/>
          <w:szCs w:val="21"/>
          <w:lang w:val="ru-RU"/>
        </w:rPr>
        <w:instrText xml:space="preserve"> REF _Ref482181012 \h  \* MERGEFORMAT </w:instrText>
      </w:r>
      <w:r w:rsidR="00435DB2" w:rsidRPr="00FD58B2">
        <w:rPr>
          <w:rFonts w:ascii="Arial" w:hAnsi="Arial" w:cs="Arial"/>
          <w:sz w:val="21"/>
          <w:szCs w:val="21"/>
        </w:rPr>
      </w:r>
      <w:r w:rsidR="00435DB2" w:rsidRPr="00FD58B2">
        <w:rPr>
          <w:rFonts w:ascii="Arial" w:hAnsi="Arial" w:cs="Arial"/>
          <w:sz w:val="21"/>
          <w:szCs w:val="21"/>
        </w:rPr>
        <w:fldChar w:fldCharType="separate"/>
      </w:r>
      <w:r w:rsidR="00B878F3" w:rsidRPr="00B878F3">
        <w:t xml:space="preserve"> </w:t>
      </w:r>
      <w:r w:rsidR="00B878F3" w:rsidRPr="00B878F3">
        <w:rPr>
          <w:rFonts w:ascii="Arial" w:hAnsi="Arial" w:cs="Arial"/>
          <w:sz w:val="21"/>
          <w:szCs w:val="21"/>
          <w:lang w:val="ru-RU"/>
        </w:rPr>
        <w:t xml:space="preserve">Рисунок </w:t>
      </w:r>
      <w:r w:rsidRPr="00FD58B2">
        <w:rPr>
          <w:rFonts w:ascii="Arial" w:hAnsi="Arial" w:cs="Arial"/>
          <w:sz w:val="21"/>
          <w:szCs w:val="21"/>
          <w:lang w:val="ru-RU"/>
        </w:rPr>
        <w:t>1</w:t>
      </w:r>
      <w:r w:rsidRPr="00FD58B2">
        <w:rPr>
          <w:rFonts w:ascii="Arial" w:hAnsi="Arial" w:cs="Arial"/>
          <w:sz w:val="21"/>
          <w:szCs w:val="21"/>
          <w:lang w:val="ru-RU"/>
        </w:rPr>
        <w:noBreakHyphen/>
        <w:t>2</w:t>
      </w:r>
      <w:r w:rsidR="00435DB2" w:rsidRPr="00FD58B2">
        <w:rPr>
          <w:rFonts w:ascii="Arial" w:hAnsi="Arial" w:cs="Arial"/>
          <w:sz w:val="21"/>
          <w:szCs w:val="21"/>
        </w:rPr>
        <w:fldChar w:fldCharType="end"/>
      </w:r>
      <w:r w:rsidRPr="00FD58B2">
        <w:rPr>
          <w:rFonts w:ascii="Arial" w:hAnsi="Arial" w:cs="Arial"/>
          <w:sz w:val="21"/>
          <w:szCs w:val="21"/>
          <w:lang w:val="ru-RU"/>
        </w:rPr>
        <w:t>.</w:t>
      </w:r>
    </w:p>
    <w:p w:rsidR="00FD58B2" w:rsidRPr="00FD58B2" w:rsidRDefault="003C7FB2" w:rsidP="00FD58B2">
      <w:pPr>
        <w:jc w:val="center"/>
        <w:rPr>
          <w:rFonts w:ascii="Arial" w:hAnsi="Arial" w:cs="Arial"/>
          <w:sz w:val="21"/>
          <w:szCs w:val="21"/>
        </w:rPr>
      </w:pPr>
      <w:r>
        <w:rPr>
          <w:rFonts w:ascii="Arial" w:hAnsi="Arial" w:cs="Arial"/>
          <w:noProof/>
          <w:lang w:val="ru-RU"/>
        </w:rPr>
        <w:drawing>
          <wp:inline distT="0" distB="0" distL="0" distR="0">
            <wp:extent cx="5398770" cy="1987550"/>
            <wp:effectExtent l="1905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cstate="print"/>
                    <a:srcRect/>
                    <a:stretch>
                      <a:fillRect/>
                    </a:stretch>
                  </pic:blipFill>
                  <pic:spPr bwMode="auto">
                    <a:xfrm>
                      <a:off x="0" y="0"/>
                      <a:ext cx="5398770" cy="1987550"/>
                    </a:xfrm>
                    <a:prstGeom prst="rect">
                      <a:avLst/>
                    </a:prstGeom>
                    <a:noFill/>
                    <a:ln w="9525">
                      <a:noFill/>
                      <a:miter lim="800000"/>
                      <a:headEnd/>
                      <a:tailEnd/>
                    </a:ln>
                  </pic:spPr>
                </pic:pic>
              </a:graphicData>
            </a:graphic>
          </wp:inline>
        </w:drawing>
      </w:r>
    </w:p>
    <w:p w:rsidR="00FD58B2" w:rsidRPr="00FD58B2" w:rsidRDefault="00FD58B2" w:rsidP="00FD58B2">
      <w:pPr>
        <w:pStyle w:val="a5"/>
        <w:spacing w:before="0" w:after="0"/>
        <w:jc w:val="center"/>
      </w:pPr>
      <w:bookmarkStart w:id="13" w:name="_Ref482181012"/>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1</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2</w:t>
      </w:r>
      <w:r w:rsidR="00435DB2" w:rsidRPr="00FD58B2">
        <w:rPr>
          <w:sz w:val="21"/>
          <w:szCs w:val="21"/>
        </w:rPr>
        <w:fldChar w:fldCharType="end"/>
      </w:r>
      <w:bookmarkEnd w:id="13"/>
    </w:p>
    <w:p w:rsidR="00FD58B2" w:rsidRPr="00FD58B2" w:rsidRDefault="00FD58B2" w:rsidP="00FD58B2">
      <w:pPr>
        <w:pStyle w:val="2"/>
        <w:numPr>
          <w:ilvl w:val="1"/>
          <w:numId w:val="1"/>
        </w:numPr>
        <w:rPr>
          <w:rFonts w:ascii="Arial" w:eastAsia="Arial Unicode MS" w:hAnsi="Arial"/>
          <w:iCs w:val="0"/>
          <w:sz w:val="28"/>
        </w:rPr>
      </w:pPr>
      <w:bookmarkStart w:id="14" w:name="_Toc449713061"/>
      <w:bookmarkStart w:id="15" w:name="_Toc490138823"/>
      <w:r w:rsidRPr="00FD58B2">
        <w:rPr>
          <w:rFonts w:ascii="Arial" w:eastAsia="Arial Unicode MS" w:hAnsi="Arial"/>
          <w:iCs w:val="0"/>
          <w:sz w:val="28"/>
          <w:lang w:val="ru-RU"/>
        </w:rPr>
        <w:t>Настройка будильника</w:t>
      </w:r>
      <w:bookmarkEnd w:id="14"/>
      <w:bookmarkEnd w:id="15"/>
      <w:r w:rsidRPr="00FD58B2">
        <w:rPr>
          <w:rFonts w:ascii="Arial" w:eastAsia="Arial Unicode MS" w:hAnsi="Arial"/>
          <w:iCs w:val="0"/>
          <w:sz w:val="28"/>
          <w:lang w:val="ru-RU"/>
        </w:rPr>
        <w:t xml:space="preserve">  </w:t>
      </w:r>
    </w:p>
    <w:p w:rsidR="00FD58B2" w:rsidRPr="00FD58B2" w:rsidRDefault="00FD58B2" w:rsidP="00FD58B2">
      <w:pPr>
        <w:rPr>
          <w:rFonts w:ascii="Arial" w:hAnsi="Arial" w:cs="Arial"/>
          <w:b/>
          <w:sz w:val="21"/>
          <w:szCs w:val="21"/>
        </w:rPr>
      </w:pPr>
      <w:r w:rsidRPr="00FD58B2">
        <w:rPr>
          <w:rFonts w:ascii="Arial" w:hAnsi="Arial" w:cs="Arial"/>
          <w:b/>
          <w:sz w:val="21"/>
          <w:szCs w:val="21"/>
          <w:lang w:val="ru-RU"/>
        </w:rPr>
        <w:t>Примечание:</w:t>
      </w:r>
    </w:p>
    <w:p w:rsidR="00FD58B2" w:rsidRPr="00FD58B2" w:rsidRDefault="00FD58B2" w:rsidP="00FD58B2">
      <w:p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Он поддерживается только некоторыми изделиями в данной серии. </w:t>
      </w:r>
    </w:p>
    <w:p w:rsidR="00FD58B2" w:rsidRPr="00FD58B2" w:rsidRDefault="003C7FB2" w:rsidP="00FD58B2">
      <w:pPr>
        <w:rPr>
          <w:rFonts w:ascii="Arial" w:hAnsi="Arial" w:cs="Arial"/>
        </w:rPr>
      </w:pPr>
      <w:r>
        <w:rPr>
          <w:rFonts w:ascii="Arial" w:hAnsi="Arial" w:cs="Arial"/>
          <w:noProof/>
          <w:lang w:val="ru-RU"/>
        </w:rPr>
        <w:lastRenderedPageBreak/>
        <w:drawing>
          <wp:inline distT="0" distB="0" distL="0" distR="0">
            <wp:extent cx="5764530" cy="2703195"/>
            <wp:effectExtent l="19050" t="0" r="7620" b="0"/>
            <wp:docPr id="3" name="Рисунок 3" descr="dssfees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sfeesfe"/>
                    <pic:cNvPicPr>
                      <a:picLocks noChangeAspect="1" noChangeArrowheads="1"/>
                    </pic:cNvPicPr>
                  </pic:nvPicPr>
                  <pic:blipFill>
                    <a:blip r:embed="rId20" cstate="print"/>
                    <a:srcRect r="33636" b="71854"/>
                    <a:stretch>
                      <a:fillRect/>
                    </a:stretch>
                  </pic:blipFill>
                  <pic:spPr bwMode="auto">
                    <a:xfrm>
                      <a:off x="0" y="0"/>
                      <a:ext cx="5764530" cy="2703195"/>
                    </a:xfrm>
                    <a:prstGeom prst="rect">
                      <a:avLst/>
                    </a:prstGeom>
                    <a:noFill/>
                    <a:ln w="9525">
                      <a:noFill/>
                      <a:miter lim="800000"/>
                      <a:headEnd/>
                      <a:tailEnd/>
                    </a:ln>
                  </pic:spPr>
                </pic:pic>
              </a:graphicData>
            </a:graphic>
          </wp:inline>
        </w:drawing>
      </w:r>
    </w:p>
    <w:p w:rsidR="00FD58B2" w:rsidRPr="00FD58B2" w:rsidRDefault="00FD58B2" w:rsidP="00FD58B2">
      <w:pPr>
        <w:pStyle w:val="a5"/>
        <w:jc w:val="center"/>
        <w:rPr>
          <w:sz w:val="21"/>
          <w:szCs w:val="21"/>
          <w:lang w:val="ru-RU"/>
        </w:rPr>
      </w:pPr>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1</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3</w:t>
      </w:r>
      <w:r w:rsidR="00435DB2" w:rsidRPr="00FD58B2">
        <w:rPr>
          <w:sz w:val="21"/>
          <w:szCs w:val="21"/>
        </w:rPr>
        <w:fldChar w:fldCharType="end"/>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 xml:space="preserve">Вход аварийного сигнала, описание выхода: </w:t>
      </w:r>
    </w:p>
    <w:p w:rsidR="00FD58B2" w:rsidRPr="00FD58B2" w:rsidRDefault="00FD58B2" w:rsidP="00FD58B2">
      <w:pPr>
        <w:rPr>
          <w:rFonts w:ascii="Arial" w:hAnsi="Arial" w:cs="Arial"/>
          <w:b/>
          <w:sz w:val="21"/>
          <w:szCs w:val="21"/>
          <w:lang w:val="ru-RU"/>
        </w:rPr>
      </w:pPr>
      <w:r w:rsidRPr="00FD58B2">
        <w:rPr>
          <w:rFonts w:ascii="Arial" w:hAnsi="Arial" w:cs="Arial"/>
          <w:b/>
          <w:sz w:val="21"/>
          <w:szCs w:val="21"/>
          <w:lang w:val="ru-RU"/>
        </w:rPr>
        <w:t>Шаг 1</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Подключить устройство подачи аварийных сигналов к входу аварийных сигналов кабеля порта ввод/вывод.</w:t>
      </w:r>
    </w:p>
    <w:p w:rsidR="00FD58B2" w:rsidRPr="00FD58B2" w:rsidRDefault="00FD58B2" w:rsidP="00FD58B2">
      <w:pPr>
        <w:rPr>
          <w:rFonts w:ascii="Arial" w:hAnsi="Arial" w:cs="Arial"/>
          <w:b/>
          <w:sz w:val="21"/>
          <w:szCs w:val="21"/>
          <w:lang w:val="ru-RU"/>
        </w:rPr>
      </w:pPr>
      <w:r w:rsidRPr="00FD58B2">
        <w:rPr>
          <w:rFonts w:ascii="Arial" w:hAnsi="Arial" w:cs="Arial"/>
          <w:b/>
          <w:sz w:val="21"/>
          <w:szCs w:val="21"/>
          <w:lang w:val="ru-RU"/>
        </w:rPr>
        <w:t>Шаг 2</w:t>
      </w:r>
    </w:p>
    <w:p w:rsidR="00FD58B2" w:rsidRPr="00FD58B2" w:rsidRDefault="00FD58B2" w:rsidP="00006DE8">
      <w:pPr>
        <w:ind w:left="2"/>
        <w:rPr>
          <w:rFonts w:ascii="Arial" w:hAnsi="Arial" w:cs="Arial"/>
          <w:sz w:val="21"/>
          <w:szCs w:val="21"/>
          <w:lang w:val="ru-RU"/>
        </w:rPr>
      </w:pPr>
      <w:r w:rsidRPr="00FD58B2">
        <w:rPr>
          <w:rFonts w:ascii="Arial" w:hAnsi="Arial" w:cs="Arial"/>
          <w:sz w:val="21"/>
          <w:szCs w:val="21"/>
          <w:lang w:val="ru-RU"/>
        </w:rPr>
        <w:t>Подключить устройство вывода аварийного сигнала к контактам ALARM_OUT и ALARM_OUT_GND кабеля порта ввод/вывод,</w:t>
      </w:r>
    </w:p>
    <w:p w:rsidR="00FD58B2" w:rsidRPr="00FD58B2" w:rsidRDefault="00FD58B2" w:rsidP="00006DE8">
      <w:pPr>
        <w:ind w:left="2"/>
        <w:rPr>
          <w:rFonts w:ascii="Arial" w:hAnsi="Arial" w:cs="Arial"/>
          <w:sz w:val="21"/>
          <w:szCs w:val="21"/>
          <w:lang w:val="ru-RU"/>
        </w:rPr>
      </w:pPr>
      <w:r w:rsidRPr="00FD58B2">
        <w:rPr>
          <w:rFonts w:ascii="Arial" w:hAnsi="Arial" w:cs="Arial"/>
          <w:sz w:val="21"/>
          <w:szCs w:val="21"/>
          <w:lang w:val="ru-RU"/>
        </w:rPr>
        <w:t>Выход аварийного сигнала - это выход релейного выключателя; порт вывода аварийного сигнала может быть подключен только к NO (нормально</w:t>
      </w:r>
      <w:r w:rsidR="00006DE8" w:rsidRPr="00006DE8">
        <w:rPr>
          <w:rFonts w:ascii="Arial" w:hAnsi="Arial" w:cs="Arial"/>
          <w:sz w:val="21"/>
          <w:szCs w:val="21"/>
          <w:lang w:val="ru-RU"/>
        </w:rPr>
        <w:t xml:space="preserve"> </w:t>
      </w:r>
      <w:r w:rsidRPr="00FD58B2">
        <w:rPr>
          <w:rFonts w:ascii="Arial" w:hAnsi="Arial" w:cs="Arial"/>
          <w:sz w:val="21"/>
          <w:szCs w:val="21"/>
          <w:lang w:val="ru-RU"/>
        </w:rPr>
        <w:t xml:space="preserve">разомкнутому) сигнальному устройству. </w:t>
      </w:r>
    </w:p>
    <w:p w:rsidR="00FD58B2" w:rsidRPr="00FD58B2" w:rsidRDefault="00FD58B2" w:rsidP="00FD58B2">
      <w:pPr>
        <w:ind w:left="843" w:hangingChars="400" w:hanging="843"/>
        <w:rPr>
          <w:rFonts w:ascii="Arial" w:hAnsi="Arial" w:cs="Arial"/>
          <w:b/>
          <w:sz w:val="21"/>
          <w:szCs w:val="21"/>
          <w:lang w:val="ru-RU"/>
        </w:rPr>
      </w:pPr>
      <w:r w:rsidRPr="00FD58B2">
        <w:rPr>
          <w:rFonts w:ascii="Arial" w:hAnsi="Arial" w:cs="Arial"/>
          <w:b/>
          <w:sz w:val="21"/>
          <w:szCs w:val="21"/>
          <w:lang w:val="ru-RU"/>
        </w:rPr>
        <w:t>Шаг 3</w:t>
      </w:r>
    </w:p>
    <w:p w:rsidR="00FD58B2" w:rsidRPr="00FD58B2" w:rsidRDefault="00FD58B2" w:rsidP="00006DE8">
      <w:pPr>
        <w:ind w:left="2"/>
        <w:rPr>
          <w:rFonts w:ascii="Arial" w:hAnsi="Arial" w:cs="Arial"/>
          <w:sz w:val="21"/>
          <w:szCs w:val="21"/>
          <w:lang w:val="ru-RU"/>
        </w:rPr>
      </w:pPr>
      <w:r w:rsidRPr="00FD58B2">
        <w:rPr>
          <w:rFonts w:ascii="Arial" w:hAnsi="Arial" w:cs="Arial"/>
          <w:sz w:val="21"/>
          <w:szCs w:val="21"/>
          <w:lang w:val="ru-RU"/>
        </w:rPr>
        <w:t>Открыть ВЕБ-интерфейс, настроить вход и выход аварийного сигнала соответственно в настройках аварийного сигнала. Вход аварийного сигнала на</w:t>
      </w:r>
      <w:r w:rsidR="00006DE8" w:rsidRPr="00006DE8">
        <w:rPr>
          <w:rFonts w:ascii="Arial" w:hAnsi="Arial" w:cs="Arial"/>
          <w:sz w:val="21"/>
          <w:szCs w:val="21"/>
          <w:lang w:val="ru-RU"/>
        </w:rPr>
        <w:t xml:space="preserve"> </w:t>
      </w:r>
      <w:r w:rsidRPr="00FD58B2">
        <w:rPr>
          <w:rFonts w:ascii="Arial" w:hAnsi="Arial" w:cs="Arial"/>
          <w:sz w:val="21"/>
          <w:szCs w:val="21"/>
          <w:lang w:val="ru-RU"/>
        </w:rPr>
        <w:t>ВЕБ-интерфейсе соответствует кабелю порта ввода/вывода устройства. При появлении аварийного сигнала устройство подачи сигнала</w:t>
      </w:r>
      <w:r w:rsidR="00006DE8" w:rsidRPr="00006DE8">
        <w:rPr>
          <w:rFonts w:ascii="Arial" w:hAnsi="Arial" w:cs="Arial"/>
          <w:sz w:val="21"/>
          <w:szCs w:val="21"/>
          <w:lang w:val="ru-RU"/>
        </w:rPr>
        <w:t xml:space="preserve"> </w:t>
      </w:r>
      <w:r w:rsidRPr="00FD58B2">
        <w:rPr>
          <w:rFonts w:ascii="Arial" w:hAnsi="Arial" w:cs="Arial"/>
          <w:sz w:val="21"/>
          <w:szCs w:val="21"/>
          <w:lang w:val="ru-RU"/>
        </w:rPr>
        <w:t>будет генерировать сигнал на высоком и на низком уровне. Задать соответствующие NO (нормально разомкнутый) и NC (нормально замкнутый) входы.</w:t>
      </w:r>
    </w:p>
    <w:p w:rsidR="00FD58B2" w:rsidRPr="00006DE8" w:rsidRDefault="00006DE8" w:rsidP="00FD58B2">
      <w:pPr>
        <w:ind w:left="843" w:hangingChars="400" w:hanging="843"/>
        <w:rPr>
          <w:rFonts w:ascii="Arial" w:hAnsi="Arial" w:cs="Arial"/>
          <w:b/>
          <w:sz w:val="21"/>
          <w:szCs w:val="21"/>
          <w:lang w:val="ru-RU"/>
        </w:rPr>
      </w:pPr>
      <w:r>
        <w:rPr>
          <w:rFonts w:ascii="Arial" w:hAnsi="Arial" w:cs="Arial"/>
          <w:b/>
          <w:sz w:val="21"/>
          <w:szCs w:val="21"/>
          <w:lang w:val="ru-RU"/>
        </w:rPr>
        <w:t>Шаг 4</w:t>
      </w:r>
    </w:p>
    <w:p w:rsidR="00FD58B2" w:rsidRPr="00FD58B2" w:rsidRDefault="00FD58B2" w:rsidP="00006DE8">
      <w:pPr>
        <w:ind w:left="2"/>
        <w:rPr>
          <w:rFonts w:ascii="Arial" w:hAnsi="Arial" w:cs="Arial"/>
          <w:sz w:val="21"/>
          <w:szCs w:val="21"/>
          <w:lang w:val="ru-RU"/>
        </w:rPr>
      </w:pPr>
      <w:r w:rsidRPr="00FD58B2">
        <w:rPr>
          <w:rFonts w:ascii="Arial" w:hAnsi="Arial" w:cs="Arial"/>
          <w:sz w:val="21"/>
          <w:szCs w:val="21"/>
          <w:lang w:val="ru-RU"/>
        </w:rPr>
        <w:t>Настроить выход аварийного сигнала на WEB-интерфейсе, выход аварийного сигнала соответствует выходу аварийного сигнала на панели</w:t>
      </w:r>
      <w:r w:rsidR="00006DE8" w:rsidRPr="00006DE8">
        <w:rPr>
          <w:rFonts w:ascii="Arial" w:hAnsi="Arial" w:cs="Arial"/>
          <w:sz w:val="21"/>
          <w:szCs w:val="21"/>
          <w:lang w:val="ru-RU"/>
        </w:rPr>
        <w:t xml:space="preserve"> </w:t>
      </w:r>
      <w:r w:rsidRPr="00FD58B2">
        <w:rPr>
          <w:rFonts w:ascii="Arial" w:hAnsi="Arial" w:cs="Arial"/>
          <w:sz w:val="21"/>
          <w:szCs w:val="21"/>
          <w:lang w:val="ru-RU"/>
        </w:rPr>
        <w:t>устройства; это порт вывода аварийного сигнала кабеля порта ввода/вывода.</w:t>
      </w:r>
    </w:p>
    <w:p w:rsidR="00FD58B2" w:rsidRPr="00FD58B2" w:rsidRDefault="00FD58B2" w:rsidP="00FD58B2">
      <w:pPr>
        <w:ind w:left="840" w:hangingChars="400" w:hanging="840"/>
        <w:rPr>
          <w:rFonts w:ascii="Arial" w:hAnsi="Arial" w:cs="Arial"/>
          <w:sz w:val="21"/>
          <w:szCs w:val="21"/>
          <w:lang w:val="ru-RU"/>
        </w:rPr>
      </w:pPr>
    </w:p>
    <w:p w:rsidR="00FD58B2" w:rsidRPr="00FD58B2" w:rsidRDefault="00FD58B2" w:rsidP="00FD58B2">
      <w:pPr>
        <w:rPr>
          <w:rFonts w:ascii="Arial" w:hAnsi="Arial" w:cs="Arial"/>
          <w:sz w:val="21"/>
          <w:szCs w:val="21"/>
        </w:rPr>
      </w:pPr>
      <w:r w:rsidRPr="00FD58B2">
        <w:rPr>
          <w:rFonts w:ascii="Arial" w:hAnsi="Arial" w:cs="Arial"/>
          <w:sz w:val="21"/>
          <w:szCs w:val="21"/>
          <w:lang w:val="ru-RU"/>
        </w:rPr>
        <w:t xml:space="preserve">См следующий рисунок для получения информации по входу и выходу аварийного сигнала. См. </w:t>
      </w:r>
      <w:r w:rsidR="00435DB2" w:rsidRPr="00FD58B2">
        <w:rPr>
          <w:rFonts w:ascii="Arial" w:hAnsi="Arial" w:cs="Arial"/>
          <w:sz w:val="21"/>
          <w:szCs w:val="21"/>
        </w:rPr>
        <w:fldChar w:fldCharType="begin"/>
      </w:r>
      <w:r w:rsidRPr="00FD58B2">
        <w:rPr>
          <w:rFonts w:ascii="Arial" w:hAnsi="Arial" w:cs="Arial"/>
          <w:sz w:val="21"/>
          <w:szCs w:val="21"/>
          <w:lang w:val="ru-RU"/>
        </w:rPr>
        <w:instrText xml:space="preserve"> REF _Ref482181105 \h  \* MERGEFORMAT </w:instrText>
      </w:r>
      <w:r w:rsidR="00435DB2" w:rsidRPr="00FD58B2">
        <w:rPr>
          <w:rFonts w:ascii="Arial" w:hAnsi="Arial" w:cs="Arial"/>
          <w:sz w:val="21"/>
          <w:szCs w:val="21"/>
        </w:rPr>
      </w:r>
      <w:r w:rsidR="00435DB2" w:rsidRPr="00FD58B2">
        <w:rPr>
          <w:rFonts w:ascii="Arial" w:hAnsi="Arial" w:cs="Arial"/>
          <w:sz w:val="21"/>
          <w:szCs w:val="21"/>
        </w:rPr>
        <w:fldChar w:fldCharType="separate"/>
      </w:r>
      <w:r w:rsidR="00414E71" w:rsidRPr="00414E71">
        <w:t xml:space="preserve"> </w:t>
      </w:r>
      <w:r w:rsidR="00414E71" w:rsidRPr="00414E71">
        <w:rPr>
          <w:rFonts w:ascii="Arial" w:hAnsi="Arial" w:cs="Arial"/>
          <w:sz w:val="21"/>
          <w:szCs w:val="21"/>
          <w:lang w:val="ru-RU"/>
        </w:rPr>
        <w:t xml:space="preserve">Рисунок </w:t>
      </w:r>
      <w:r w:rsidRPr="00FD58B2">
        <w:rPr>
          <w:rFonts w:ascii="Arial" w:hAnsi="Arial" w:cs="Arial"/>
          <w:sz w:val="21"/>
          <w:szCs w:val="21"/>
          <w:lang w:val="ru-RU"/>
        </w:rPr>
        <w:t>1</w:t>
      </w:r>
      <w:r w:rsidRPr="00FD58B2">
        <w:rPr>
          <w:rFonts w:ascii="Arial" w:hAnsi="Arial" w:cs="Arial"/>
          <w:sz w:val="21"/>
          <w:szCs w:val="21"/>
          <w:lang w:val="ru-RU"/>
        </w:rPr>
        <w:noBreakHyphen/>
        <w:t>4</w:t>
      </w:r>
      <w:r w:rsidR="00435DB2" w:rsidRPr="00FD58B2">
        <w:rPr>
          <w:rFonts w:ascii="Arial" w:hAnsi="Arial" w:cs="Arial"/>
          <w:sz w:val="21"/>
          <w:szCs w:val="21"/>
        </w:rPr>
        <w:fldChar w:fldCharType="end"/>
      </w:r>
      <w:r w:rsidRPr="00FD58B2">
        <w:rPr>
          <w:rFonts w:ascii="Arial" w:hAnsi="Arial" w:cs="Arial"/>
          <w:sz w:val="21"/>
          <w:szCs w:val="21"/>
          <w:lang w:val="ru-RU"/>
        </w:rPr>
        <w:t>.</w:t>
      </w:r>
    </w:p>
    <w:p w:rsidR="00FD58B2" w:rsidRPr="00FD58B2" w:rsidRDefault="00FD58B2" w:rsidP="00FD58B2">
      <w:pPr>
        <w:rPr>
          <w:rFonts w:ascii="Arial" w:hAnsi="Arial" w:cs="Arial"/>
          <w:sz w:val="21"/>
          <w:szCs w:val="21"/>
        </w:rPr>
      </w:pPr>
      <w:r w:rsidRPr="00FD58B2">
        <w:rPr>
          <w:rFonts w:ascii="Arial" w:hAnsi="Arial" w:cs="Arial"/>
          <w:sz w:val="21"/>
          <w:szCs w:val="21"/>
          <w:lang w:val="ru-RU"/>
        </w:rPr>
        <w:t>Вход аварийного сигнала: Когда входной сигнал находится в режиме ожидания или заземлен, устройство может собирать различные статусы входного порта тревоги. Входной сигнал подключен к гнезду 3,3 В или находится в резерве; устройство аккумулирует логику "1". Когда входной сигнал заземлен, устройство аккумулирует логику "0".</w:t>
      </w:r>
    </w:p>
    <w:p w:rsidR="00FD58B2" w:rsidRPr="00FD58B2" w:rsidRDefault="000010C9" w:rsidP="00FD58B2">
      <w:pPr>
        <w:jc w:val="center"/>
        <w:rPr>
          <w:rFonts w:ascii="Arial" w:hAnsi="Arial" w:cs="Arial"/>
        </w:rPr>
      </w:pPr>
      <w:r>
        <w:rPr>
          <w:rFonts w:ascii="Arial" w:hAnsi="Arial" w:cs="Arial"/>
          <w:noProof/>
          <w:sz w:val="21"/>
          <w:szCs w:val="21"/>
          <w:lang w:val="ru-RU"/>
        </w:rPr>
        <w:lastRenderedPageBreak/>
        <w:pict>
          <v:shapetype id="_x0000_t202" coordsize="21600,21600" o:spt="202" path="m,l,21600r21600,l21600,xe">
            <v:stroke joinstyle="miter"/>
            <v:path gradientshapeok="t" o:connecttype="rect"/>
          </v:shapetype>
          <v:shape id="_x0000_s1075" type="#_x0000_t202" style="position:absolute;left:0;text-align:left;margin-left:324.5pt;margin-top:86.9pt;width:68.5pt;height:15.6pt;z-index:251673600" stroked="f">
            <v:textbox inset="0,0,0,0">
              <w:txbxContent>
                <w:p w:rsidR="000010C9" w:rsidRPr="00ED1386" w:rsidRDefault="000010C9" w:rsidP="00FD58B2">
                  <w:pPr>
                    <w:jc w:val="center"/>
                    <w:rPr>
                      <w:b/>
                      <w:sz w:val="18"/>
                      <w:szCs w:val="18"/>
                    </w:rPr>
                  </w:pPr>
                  <w:r>
                    <w:rPr>
                      <w:b/>
                      <w:sz w:val="18"/>
                      <w:szCs w:val="18"/>
                      <w:lang w:val="ru-RU"/>
                    </w:rPr>
                    <w:t>Сбор</w:t>
                  </w:r>
                </w:p>
              </w:txbxContent>
            </v:textbox>
          </v:shape>
        </w:pict>
      </w:r>
      <w:r>
        <w:rPr>
          <w:rFonts w:ascii="Arial" w:hAnsi="Arial" w:cs="Arial"/>
          <w:noProof/>
          <w:lang w:val="ru-RU"/>
        </w:rPr>
        <w:pict>
          <v:shape id="_x0000_s1073" type="#_x0000_t202" style="position:absolute;left:0;text-align:left;margin-left:274.2pt;margin-top:31.8pt;width:87.75pt;height:15.6pt;z-index:251664384" stroked="f">
            <v:textbox style="mso-fit-shape-to-text:t" inset="0,0,0,0">
              <w:txbxContent>
                <w:p w:rsidR="000010C9" w:rsidRPr="004F4B05" w:rsidRDefault="000010C9" w:rsidP="00FD58B2">
                  <w:pPr>
                    <w:jc w:val="center"/>
                    <w:rPr>
                      <w:b/>
                    </w:rPr>
                  </w:pPr>
                  <w:r>
                    <w:rPr>
                      <w:b/>
                      <w:lang w:val="ru-RU"/>
                    </w:rPr>
                    <w:t>IP-камера</w:t>
                  </w:r>
                </w:p>
              </w:txbxContent>
            </v:textbox>
          </v:shape>
        </w:pict>
      </w:r>
      <w:r>
        <w:rPr>
          <w:rFonts w:ascii="Arial" w:hAnsi="Arial" w:cs="Arial"/>
          <w:noProof/>
          <w:lang w:val="ru-RU"/>
        </w:rPr>
        <w:pict>
          <v:shape id="_x0000_s1072" type="#_x0000_t202" style="position:absolute;left:0;text-align:left;margin-left:92.6pt;margin-top:13.45pt;width:83.15pt;height:25.8pt;z-index:251660288" stroked="f">
            <v:textbox inset="0,0,0,0">
              <w:txbxContent>
                <w:p w:rsidR="000010C9" w:rsidRPr="00FD58B2" w:rsidRDefault="000010C9" w:rsidP="00FD58B2">
                  <w:pPr>
                    <w:spacing w:line="200" w:lineRule="exact"/>
                    <w:jc w:val="right"/>
                    <w:rPr>
                      <w:b/>
                      <w:sz w:val="20"/>
                    </w:rPr>
                  </w:pPr>
                  <w:r w:rsidRPr="00FD58B2">
                    <w:rPr>
                      <w:b/>
                      <w:sz w:val="20"/>
                      <w:lang w:val="ru-RU"/>
                    </w:rPr>
                    <w:t>Вход тревожной сигнализации</w:t>
                  </w:r>
                </w:p>
              </w:txbxContent>
            </v:textbox>
          </v:shape>
        </w:pict>
      </w:r>
      <w:r>
        <w:rPr>
          <w:rFonts w:ascii="Arial" w:hAnsi="Arial" w:cs="Arial"/>
          <w:noProof/>
          <w:lang w:val="ru-RU"/>
        </w:rPr>
        <w:pict>
          <v:shape id="_x0000_s1074" type="#_x0000_t202" style="position:absolute;left:0;text-align:left;margin-left:5.85pt;margin-top:107.4pt;width:87.75pt;height:15.6pt;z-index:251662336" stroked="f">
            <v:textbox style="mso-fit-shape-to-text:t" inset="0,0,0,0">
              <w:txbxContent>
                <w:p w:rsidR="000010C9" w:rsidRPr="004F4B05" w:rsidRDefault="000010C9" w:rsidP="00FD58B2">
                  <w:pPr>
                    <w:rPr>
                      <w:b/>
                    </w:rPr>
                  </w:pPr>
                  <w:r>
                    <w:rPr>
                      <w:b/>
                      <w:lang w:val="ru-RU"/>
                    </w:rPr>
                    <w:t>ЗЕМЛЯ</w:t>
                  </w:r>
                </w:p>
              </w:txbxContent>
            </v:textbox>
          </v:shape>
        </w:pict>
      </w:r>
      <w:r w:rsidR="003C7FB2">
        <w:rPr>
          <w:rFonts w:ascii="Arial" w:hAnsi="Arial" w:cs="Arial"/>
          <w:noProof/>
          <w:lang w:val="ru-RU"/>
        </w:rPr>
        <w:drawing>
          <wp:inline distT="0" distB="0" distL="0" distR="0">
            <wp:extent cx="5709285" cy="1741170"/>
            <wp:effectExtent l="19050" t="0" r="5715" b="0"/>
            <wp:docPr id="4" name="Рисунок 4" descr="报警输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报警输入"/>
                    <pic:cNvPicPr>
                      <a:picLocks noChangeAspect="1" noChangeArrowheads="1"/>
                    </pic:cNvPicPr>
                  </pic:nvPicPr>
                  <pic:blipFill>
                    <a:blip r:embed="rId21" cstate="print"/>
                    <a:srcRect/>
                    <a:stretch>
                      <a:fillRect/>
                    </a:stretch>
                  </pic:blipFill>
                  <pic:spPr bwMode="auto">
                    <a:xfrm>
                      <a:off x="0" y="0"/>
                      <a:ext cx="5709285" cy="1741170"/>
                    </a:xfrm>
                    <a:prstGeom prst="rect">
                      <a:avLst/>
                    </a:prstGeom>
                    <a:noFill/>
                    <a:ln w="9525">
                      <a:noFill/>
                      <a:miter lim="800000"/>
                      <a:headEnd/>
                      <a:tailEnd/>
                    </a:ln>
                  </pic:spPr>
                </pic:pic>
              </a:graphicData>
            </a:graphic>
          </wp:inline>
        </w:drawing>
      </w:r>
    </w:p>
    <w:p w:rsidR="00FD58B2" w:rsidRPr="00B95CF9" w:rsidRDefault="00FD58B2" w:rsidP="00FD58B2">
      <w:pPr>
        <w:pStyle w:val="a5"/>
        <w:spacing w:before="0" w:after="0"/>
        <w:jc w:val="center"/>
        <w:rPr>
          <w:sz w:val="20"/>
          <w:szCs w:val="21"/>
          <w:lang w:val="ru-RU"/>
        </w:rPr>
      </w:pPr>
      <w:bookmarkStart w:id="16" w:name="_Ref482181105"/>
      <w:r w:rsidRPr="00B95CF9">
        <w:rPr>
          <w:sz w:val="20"/>
          <w:szCs w:val="21"/>
          <w:lang w:val="ru-RU"/>
        </w:rPr>
        <w:t xml:space="preserve">Рисунок </w:t>
      </w:r>
      <w:r w:rsidR="00435DB2" w:rsidRPr="00B95CF9">
        <w:rPr>
          <w:sz w:val="20"/>
          <w:szCs w:val="21"/>
        </w:rPr>
        <w:fldChar w:fldCharType="begin"/>
      </w:r>
      <w:r w:rsidRPr="00B95CF9">
        <w:rPr>
          <w:sz w:val="20"/>
          <w:szCs w:val="21"/>
          <w:lang w:val="ru-RU"/>
        </w:rPr>
        <w:instrText xml:space="preserve"> STYLEREF 1 \s </w:instrText>
      </w:r>
      <w:r w:rsidR="00435DB2" w:rsidRPr="00B95CF9">
        <w:rPr>
          <w:sz w:val="20"/>
          <w:szCs w:val="21"/>
        </w:rPr>
        <w:fldChar w:fldCharType="separate"/>
      </w:r>
      <w:r w:rsidRPr="00B95CF9">
        <w:rPr>
          <w:noProof/>
          <w:sz w:val="20"/>
          <w:szCs w:val="21"/>
          <w:lang w:val="ru-RU"/>
        </w:rPr>
        <w:t>1</w:t>
      </w:r>
      <w:r w:rsidR="00435DB2" w:rsidRPr="00B95CF9">
        <w:rPr>
          <w:sz w:val="20"/>
          <w:szCs w:val="21"/>
        </w:rPr>
        <w:fldChar w:fldCharType="end"/>
      </w:r>
      <w:r w:rsidRPr="00B95CF9">
        <w:rPr>
          <w:sz w:val="20"/>
          <w:szCs w:val="21"/>
          <w:lang w:val="ru-RU"/>
        </w:rPr>
        <w:noBreakHyphen/>
      </w:r>
      <w:r w:rsidR="00435DB2" w:rsidRPr="00B95CF9">
        <w:rPr>
          <w:sz w:val="20"/>
          <w:szCs w:val="21"/>
        </w:rPr>
        <w:fldChar w:fldCharType="begin"/>
      </w:r>
      <w:r w:rsidRPr="00B95CF9">
        <w:rPr>
          <w:sz w:val="20"/>
          <w:szCs w:val="21"/>
          <w:lang w:val="ru-RU"/>
        </w:rPr>
        <w:instrText xml:space="preserve"> SEQ Figure \* ARABIC \s 1 </w:instrText>
      </w:r>
      <w:r w:rsidR="00435DB2" w:rsidRPr="00B95CF9">
        <w:rPr>
          <w:sz w:val="20"/>
          <w:szCs w:val="21"/>
        </w:rPr>
        <w:fldChar w:fldCharType="separate"/>
      </w:r>
      <w:r w:rsidRPr="00B95CF9">
        <w:rPr>
          <w:noProof/>
          <w:sz w:val="20"/>
          <w:szCs w:val="21"/>
          <w:lang w:val="ru-RU"/>
        </w:rPr>
        <w:t>4</w:t>
      </w:r>
      <w:r w:rsidR="00435DB2" w:rsidRPr="00B95CF9">
        <w:rPr>
          <w:sz w:val="20"/>
          <w:szCs w:val="21"/>
        </w:rPr>
        <w:fldChar w:fldCharType="end"/>
      </w:r>
      <w:bookmarkEnd w:id="16"/>
    </w:p>
    <w:p w:rsidR="00FD58B2" w:rsidRPr="00B95CF9" w:rsidRDefault="00FD58B2" w:rsidP="00FD58B2">
      <w:pPr>
        <w:rPr>
          <w:rFonts w:ascii="Arial" w:hAnsi="Arial" w:cs="Arial"/>
          <w:sz w:val="20"/>
          <w:szCs w:val="21"/>
        </w:rPr>
      </w:pPr>
      <w:bookmarkStart w:id="17" w:name="OLE_LINK18"/>
      <w:bookmarkStart w:id="18" w:name="OLE_LINK19"/>
      <w:r w:rsidRPr="00B95CF9">
        <w:rPr>
          <w:rFonts w:ascii="Arial" w:hAnsi="Arial" w:cs="Arial"/>
          <w:sz w:val="20"/>
          <w:szCs w:val="21"/>
          <w:lang w:val="ru-RU"/>
        </w:rPr>
        <w:t xml:space="preserve">Более подробная информация по выходу аварийного сигнала приводится на следующем рисунке. См. </w:t>
      </w:r>
      <w:r w:rsidR="00435DB2" w:rsidRPr="00B95CF9">
        <w:rPr>
          <w:rFonts w:ascii="Arial" w:hAnsi="Arial" w:cs="Arial"/>
          <w:sz w:val="20"/>
          <w:szCs w:val="21"/>
        </w:rPr>
        <w:fldChar w:fldCharType="begin"/>
      </w:r>
      <w:r w:rsidRPr="00B95CF9">
        <w:rPr>
          <w:rFonts w:ascii="Arial" w:hAnsi="Arial" w:cs="Arial"/>
          <w:sz w:val="20"/>
          <w:szCs w:val="21"/>
          <w:lang w:val="ru-RU"/>
        </w:rPr>
        <w:instrText xml:space="preserve"> REF _Ref482181117 \h  \* MERGEFORMAT </w:instrText>
      </w:r>
      <w:r w:rsidR="00435DB2" w:rsidRPr="00B95CF9">
        <w:rPr>
          <w:rFonts w:ascii="Arial" w:hAnsi="Arial" w:cs="Arial"/>
          <w:sz w:val="20"/>
          <w:szCs w:val="21"/>
        </w:rPr>
      </w:r>
      <w:r w:rsidR="00435DB2" w:rsidRPr="00B95CF9">
        <w:rPr>
          <w:rFonts w:ascii="Arial" w:hAnsi="Arial" w:cs="Arial"/>
          <w:sz w:val="20"/>
          <w:szCs w:val="21"/>
        </w:rPr>
        <w:fldChar w:fldCharType="separate"/>
      </w:r>
      <w:r w:rsidR="00414E71" w:rsidRPr="00414E71">
        <w:t xml:space="preserve"> </w:t>
      </w:r>
      <w:r w:rsidR="00414E71" w:rsidRPr="00414E71">
        <w:rPr>
          <w:rFonts w:ascii="Arial" w:hAnsi="Arial" w:cs="Arial"/>
          <w:sz w:val="20"/>
          <w:szCs w:val="21"/>
          <w:lang w:val="ru-RU"/>
        </w:rPr>
        <w:t xml:space="preserve">Рисунок </w:t>
      </w:r>
      <w:r w:rsidRPr="00B95CF9">
        <w:rPr>
          <w:rFonts w:ascii="Arial" w:hAnsi="Arial" w:cs="Arial"/>
          <w:sz w:val="20"/>
          <w:szCs w:val="21"/>
          <w:lang w:val="ru-RU"/>
        </w:rPr>
        <w:t>1</w:t>
      </w:r>
      <w:r w:rsidRPr="00B95CF9">
        <w:rPr>
          <w:rFonts w:ascii="Arial" w:hAnsi="Arial" w:cs="Arial"/>
          <w:sz w:val="20"/>
          <w:szCs w:val="21"/>
          <w:lang w:val="ru-RU"/>
        </w:rPr>
        <w:noBreakHyphen/>
        <w:t>5</w:t>
      </w:r>
      <w:r w:rsidR="00435DB2" w:rsidRPr="00B95CF9">
        <w:rPr>
          <w:rFonts w:ascii="Arial" w:hAnsi="Arial" w:cs="Arial"/>
          <w:sz w:val="20"/>
          <w:szCs w:val="21"/>
        </w:rPr>
        <w:fldChar w:fldCharType="end"/>
      </w:r>
      <w:r w:rsidRPr="00B95CF9">
        <w:rPr>
          <w:rFonts w:ascii="Arial" w:hAnsi="Arial" w:cs="Arial"/>
          <w:sz w:val="20"/>
          <w:szCs w:val="21"/>
          <w:lang w:val="ru-RU"/>
        </w:rPr>
        <w:t xml:space="preserve"> и </w:t>
      </w:r>
      <w:r w:rsidR="00435DB2" w:rsidRPr="00B95CF9">
        <w:rPr>
          <w:rFonts w:ascii="Arial" w:hAnsi="Arial" w:cs="Arial"/>
          <w:sz w:val="20"/>
          <w:szCs w:val="21"/>
        </w:rPr>
        <w:fldChar w:fldCharType="begin"/>
      </w:r>
      <w:r w:rsidRPr="00B95CF9">
        <w:rPr>
          <w:rFonts w:ascii="Arial" w:hAnsi="Arial" w:cs="Arial"/>
          <w:sz w:val="20"/>
          <w:szCs w:val="21"/>
          <w:lang w:val="ru-RU"/>
        </w:rPr>
        <w:instrText xml:space="preserve"> REF _Ref482181122 \h  \* MERGEFORMAT </w:instrText>
      </w:r>
      <w:r w:rsidR="00435DB2" w:rsidRPr="00B95CF9">
        <w:rPr>
          <w:rFonts w:ascii="Arial" w:hAnsi="Arial" w:cs="Arial"/>
          <w:sz w:val="20"/>
          <w:szCs w:val="21"/>
        </w:rPr>
      </w:r>
      <w:r w:rsidR="00435DB2" w:rsidRPr="00B95CF9">
        <w:rPr>
          <w:rFonts w:ascii="Arial" w:hAnsi="Arial" w:cs="Arial"/>
          <w:sz w:val="20"/>
          <w:szCs w:val="21"/>
        </w:rPr>
        <w:fldChar w:fldCharType="separate"/>
      </w:r>
      <w:r w:rsidR="00414E71" w:rsidRPr="00414E71">
        <w:t xml:space="preserve"> </w:t>
      </w:r>
      <w:r w:rsidR="00414E71" w:rsidRPr="00414E71">
        <w:rPr>
          <w:rFonts w:ascii="Arial" w:hAnsi="Arial" w:cs="Arial"/>
          <w:sz w:val="20"/>
          <w:szCs w:val="21"/>
          <w:lang w:val="ru-RU"/>
        </w:rPr>
        <w:t xml:space="preserve">Рисунок </w:t>
      </w:r>
      <w:r w:rsidRPr="00B95CF9">
        <w:rPr>
          <w:rFonts w:ascii="Arial" w:hAnsi="Arial" w:cs="Arial"/>
          <w:sz w:val="20"/>
          <w:szCs w:val="21"/>
          <w:lang w:val="ru-RU"/>
        </w:rPr>
        <w:t>1</w:t>
      </w:r>
      <w:r w:rsidRPr="00B95CF9">
        <w:rPr>
          <w:rFonts w:ascii="Arial" w:hAnsi="Arial" w:cs="Arial"/>
          <w:sz w:val="20"/>
          <w:szCs w:val="21"/>
          <w:lang w:val="ru-RU"/>
        </w:rPr>
        <w:noBreakHyphen/>
        <w:t>6</w:t>
      </w:r>
      <w:r w:rsidR="00435DB2" w:rsidRPr="00B95CF9">
        <w:rPr>
          <w:rFonts w:ascii="Arial" w:hAnsi="Arial" w:cs="Arial"/>
          <w:sz w:val="20"/>
          <w:szCs w:val="21"/>
        </w:rPr>
        <w:fldChar w:fldCharType="end"/>
      </w:r>
      <w:r w:rsidRPr="00B95CF9">
        <w:rPr>
          <w:rFonts w:ascii="Arial" w:hAnsi="Arial" w:cs="Arial"/>
          <w:sz w:val="20"/>
          <w:szCs w:val="21"/>
          <w:lang w:val="ru-RU"/>
        </w:rPr>
        <w:t>.</w:t>
      </w:r>
    </w:p>
    <w:p w:rsidR="00FD58B2" w:rsidRPr="00B95CF9" w:rsidRDefault="000010C9" w:rsidP="00FD58B2">
      <w:pPr>
        <w:jc w:val="center"/>
        <w:rPr>
          <w:rFonts w:ascii="Arial" w:hAnsi="Arial" w:cs="Arial"/>
          <w:sz w:val="22"/>
        </w:rPr>
      </w:pPr>
      <w:r>
        <w:rPr>
          <w:rFonts w:ascii="Arial" w:hAnsi="Arial" w:cs="Arial"/>
          <w:noProof/>
          <w:sz w:val="22"/>
          <w:lang w:val="ru-RU"/>
        </w:rPr>
        <w:pict>
          <v:shape id="_x0000_s1063" type="#_x0000_t202" style="position:absolute;left:0;text-align:left;margin-left:320.8pt;margin-top:109.3pt;width:28.35pt;height:15.6pt;z-index:251663360" stroked="f">
            <v:textbox style="mso-next-textbox:#_x0000_s1063" inset="0,0,0,0">
              <w:txbxContent>
                <w:p w:rsidR="000010C9" w:rsidRPr="004F4B05" w:rsidRDefault="000010C9" w:rsidP="00FD58B2">
                  <w:pPr>
                    <w:rPr>
                      <w:b/>
                      <w:sz w:val="18"/>
                      <w:szCs w:val="18"/>
                    </w:rPr>
                  </w:pPr>
                  <w:r w:rsidRPr="004F4B05">
                    <w:rPr>
                      <w:b/>
                      <w:sz w:val="18"/>
                      <w:szCs w:val="18"/>
                      <w:lang w:val="ru-RU"/>
                    </w:rPr>
                    <w:t>Выход</w:t>
                  </w:r>
                </w:p>
              </w:txbxContent>
            </v:textbox>
          </v:shape>
        </w:pict>
      </w:r>
      <w:r>
        <w:rPr>
          <w:rFonts w:ascii="Arial" w:hAnsi="Arial" w:cs="Arial"/>
          <w:noProof/>
          <w:sz w:val="20"/>
          <w:szCs w:val="21"/>
          <w:lang w:val="ru-RU"/>
        </w:rPr>
        <w:pict>
          <v:shape id="_x0000_s1067" type="#_x0000_t202" style="position:absolute;left:0;text-align:left;margin-left:236.3pt;margin-top:76.05pt;width:45.35pt;height:36pt;z-index:251667456" stroked="f">
            <v:textbox style="mso-next-textbox:#_x0000_s1067" inset="0,0,0,0">
              <w:txbxContent>
                <w:p w:rsidR="000010C9" w:rsidRPr="00FD58B2" w:rsidRDefault="000010C9" w:rsidP="00FD58B2">
                  <w:pPr>
                    <w:spacing w:line="180" w:lineRule="exact"/>
                    <w:jc w:val="right"/>
                    <w:rPr>
                      <w:rFonts w:ascii="Calibri" w:hAnsi="Calibri"/>
                      <w:b/>
                      <w:sz w:val="16"/>
                      <w:szCs w:val="18"/>
                    </w:rPr>
                  </w:pPr>
                </w:p>
                <w:p w:rsidR="000010C9" w:rsidRPr="00FD58B2" w:rsidRDefault="000010C9" w:rsidP="00FD58B2">
                  <w:pPr>
                    <w:spacing w:line="180" w:lineRule="exact"/>
                    <w:jc w:val="right"/>
                    <w:rPr>
                      <w:rFonts w:ascii="Calibri" w:hAnsi="Calibri"/>
                      <w:b/>
                      <w:sz w:val="16"/>
                      <w:szCs w:val="18"/>
                    </w:rPr>
                  </w:pPr>
                  <w:r w:rsidRPr="00FD58B2">
                    <w:rPr>
                      <w:rFonts w:ascii="Calibri" w:hAnsi="Calibri"/>
                      <w:b/>
                      <w:sz w:val="16"/>
                      <w:szCs w:val="18"/>
                      <w:lang w:val="ru-RU"/>
                    </w:rPr>
                    <w:t>Выход аварийного сигнала</w:t>
                  </w:r>
                </w:p>
              </w:txbxContent>
            </v:textbox>
          </v:shape>
        </w:pict>
      </w:r>
      <w:r>
        <w:rPr>
          <w:rFonts w:ascii="Arial" w:hAnsi="Arial" w:cs="Arial"/>
          <w:noProof/>
          <w:sz w:val="22"/>
          <w:lang w:val="ru-RU"/>
        </w:rPr>
        <w:pict>
          <v:shape id="_x0000_s1066" type="#_x0000_t202" style="position:absolute;left:0;text-align:left;margin-left:64.75pt;margin-top:49.9pt;width:79.8pt;height:20pt;z-index:251659264" stroked="f">
            <v:textbox style="mso-next-textbox:#_x0000_s1066;mso-fit-shape-to-text:t" inset="0,0,0,0">
              <w:txbxContent>
                <w:p w:rsidR="000010C9" w:rsidRPr="00C14910" w:rsidRDefault="000010C9" w:rsidP="00FD58B2">
                  <w:pPr>
                    <w:spacing w:line="200" w:lineRule="exact"/>
                    <w:jc w:val="right"/>
                    <w:rPr>
                      <w:rFonts w:ascii="Calibri" w:hAnsi="Calibri"/>
                      <w:b/>
                      <w:sz w:val="20"/>
                    </w:rPr>
                  </w:pPr>
                  <w:r w:rsidRPr="00C14910">
                    <w:rPr>
                      <w:rFonts w:ascii="Calibri" w:hAnsi="Calibri"/>
                      <w:b/>
                      <w:sz w:val="20"/>
                      <w:lang w:val="ru-RU"/>
                    </w:rPr>
                    <w:t>Внешнее устройство</w:t>
                  </w:r>
                </w:p>
              </w:txbxContent>
            </v:textbox>
          </v:shape>
        </w:pict>
      </w:r>
      <w:r>
        <w:rPr>
          <w:rFonts w:ascii="Arial" w:hAnsi="Arial" w:cs="Arial"/>
          <w:noProof/>
          <w:sz w:val="20"/>
          <w:szCs w:val="21"/>
          <w:lang w:val="ru-RU"/>
        </w:rPr>
        <w:pict>
          <v:shape id="_x0000_s1068" type="#_x0000_t202" style="position:absolute;left:0;text-align:left;margin-left:195.5pt;margin-top:127.25pt;width:84.55pt;height:9pt;z-index:251666432" stroked="f">
            <v:textbox style="mso-next-textbox:#_x0000_s1068;mso-fit-shape-to-text:t" inset="0,0,0,0">
              <w:txbxContent>
                <w:p w:rsidR="000010C9" w:rsidRPr="00C14910" w:rsidRDefault="000010C9" w:rsidP="00FD58B2">
                  <w:pPr>
                    <w:spacing w:line="180" w:lineRule="exact"/>
                    <w:jc w:val="right"/>
                    <w:rPr>
                      <w:rFonts w:ascii="Calibri" w:hAnsi="Calibri"/>
                      <w:b/>
                      <w:sz w:val="18"/>
                      <w:szCs w:val="18"/>
                    </w:rPr>
                  </w:pPr>
                  <w:r w:rsidRPr="00C14910">
                    <w:rPr>
                      <w:rFonts w:ascii="Calibri" w:hAnsi="Calibri"/>
                      <w:b/>
                      <w:sz w:val="18"/>
                      <w:szCs w:val="18"/>
                      <w:lang w:val="ru-RU"/>
                    </w:rPr>
                    <w:t>Провод заземления</w:t>
                  </w:r>
                </w:p>
              </w:txbxContent>
            </v:textbox>
          </v:shape>
        </w:pict>
      </w:r>
      <w:r>
        <w:rPr>
          <w:rFonts w:ascii="Arial" w:hAnsi="Arial" w:cs="Arial"/>
          <w:noProof/>
          <w:sz w:val="20"/>
          <w:szCs w:val="21"/>
          <w:lang w:val="ru-RU"/>
        </w:rPr>
        <w:pict>
          <v:shape id="_x0000_s1069" type="#_x0000_t202" style="position:absolute;left:0;text-align:left;margin-left:305.6pt;margin-top:68.5pt;width:84.55pt;height:15.6pt;z-index:251671552" stroked="f">
            <v:textbox style="mso-next-textbox:#_x0000_s1069;mso-fit-shape-to-text:t" inset="0,0,0,0">
              <w:txbxContent>
                <w:p w:rsidR="000010C9" w:rsidRPr="00C14910" w:rsidRDefault="000010C9" w:rsidP="00FD58B2">
                  <w:pPr>
                    <w:jc w:val="center"/>
                    <w:rPr>
                      <w:rFonts w:ascii="Calibri" w:hAnsi="Calibri"/>
                      <w:b/>
                      <w:sz w:val="18"/>
                      <w:szCs w:val="18"/>
                    </w:rPr>
                  </w:pPr>
                  <w:r w:rsidRPr="00C14910">
                    <w:rPr>
                      <w:rFonts w:ascii="Calibri" w:hAnsi="Calibri"/>
                      <w:b/>
                      <w:sz w:val="18"/>
                      <w:szCs w:val="18"/>
                      <w:lang w:val="ru-RU"/>
                    </w:rPr>
                    <w:t>Сетевая Камера</w:t>
                  </w:r>
                </w:p>
              </w:txbxContent>
            </v:textbox>
          </v:shape>
        </w:pict>
      </w:r>
      <w:r>
        <w:rPr>
          <w:rFonts w:ascii="Arial" w:hAnsi="Arial" w:cs="Arial"/>
          <w:noProof/>
          <w:sz w:val="20"/>
          <w:szCs w:val="21"/>
          <w:lang w:val="ru-RU"/>
        </w:rPr>
        <w:pict>
          <v:shape id="_x0000_s1070" type="#_x0000_t202" style="position:absolute;left:0;text-align:left;margin-left:284.75pt;margin-top:86.05pt;width:121.9pt;height:15.6pt;z-index:251675648" stroked="f">
            <v:textbox style="mso-next-textbox:#_x0000_s1070" inset="0,0,0,0">
              <w:txbxContent>
                <w:p w:rsidR="000010C9" w:rsidRPr="00C14910" w:rsidRDefault="000010C9" w:rsidP="00FD58B2">
                  <w:pPr>
                    <w:spacing w:line="180" w:lineRule="exact"/>
                    <w:jc w:val="center"/>
                    <w:rPr>
                      <w:rFonts w:ascii="Calibri" w:hAnsi="Calibri"/>
                      <w:b/>
                      <w:sz w:val="18"/>
                      <w:szCs w:val="18"/>
                    </w:rPr>
                  </w:pPr>
                  <w:r w:rsidRPr="00C14910">
                    <w:rPr>
                      <w:rFonts w:ascii="Calibri" w:hAnsi="Calibri"/>
                      <w:b/>
                      <w:sz w:val="18"/>
                      <w:szCs w:val="18"/>
                      <w:lang w:val="ru-RU"/>
                    </w:rPr>
                    <w:t>+ 12В, пик 300 мА</w:t>
                  </w:r>
                </w:p>
              </w:txbxContent>
            </v:textbox>
          </v:shape>
        </w:pict>
      </w:r>
      <w:r>
        <w:rPr>
          <w:rFonts w:ascii="Arial" w:hAnsi="Arial" w:cs="Arial"/>
          <w:noProof/>
          <w:sz w:val="22"/>
          <w:lang w:val="ru-RU"/>
        </w:rPr>
        <w:pict>
          <v:shape id="_x0000_s1065" type="#_x0000_t202" style="position:absolute;left:0;text-align:left;margin-left:160.1pt;margin-top:49.9pt;width:16.5pt;height:15.6pt;z-index:251665408" stroked="f">
            <v:textbox style="mso-next-textbox:#_x0000_s1065;mso-fit-shape-to-text:t" inset="0,0,0,0">
              <w:txbxContent>
                <w:p w:rsidR="000010C9" w:rsidRPr="004F4B05" w:rsidRDefault="000010C9" w:rsidP="00FD58B2">
                  <w:pPr>
                    <w:rPr>
                      <w:sz w:val="18"/>
                    </w:rPr>
                  </w:pPr>
                  <w:r w:rsidRPr="004F4B05">
                    <w:rPr>
                      <w:sz w:val="18"/>
                      <w:lang w:val="ru-RU"/>
                    </w:rPr>
                    <w:t>10к</w:t>
                  </w:r>
                </w:p>
              </w:txbxContent>
            </v:textbox>
          </v:shape>
        </w:pict>
      </w:r>
      <w:r>
        <w:rPr>
          <w:rFonts w:ascii="Arial" w:hAnsi="Arial" w:cs="Arial"/>
          <w:noProof/>
          <w:sz w:val="22"/>
          <w:lang w:val="ru-RU"/>
        </w:rPr>
        <w:pict>
          <v:shape id="_x0000_s1064" type="#_x0000_t202" style="position:absolute;left:0;text-align:left;margin-left:82.8pt;margin-top:110.35pt;width:28.35pt;height:15.6pt;z-index:251661312" stroked="f">
            <v:textbox style="mso-next-textbox:#_x0000_s1064" inset="0,0,0,0">
              <w:txbxContent>
                <w:p w:rsidR="000010C9" w:rsidRPr="00C14910" w:rsidRDefault="000010C9" w:rsidP="00FD58B2">
                  <w:pPr>
                    <w:jc w:val="center"/>
                    <w:rPr>
                      <w:rFonts w:ascii="Calibri" w:hAnsi="Calibri"/>
                      <w:b/>
                      <w:sz w:val="18"/>
                      <w:szCs w:val="18"/>
                    </w:rPr>
                  </w:pPr>
                  <w:r w:rsidRPr="00C14910">
                    <w:rPr>
                      <w:rFonts w:ascii="Calibri" w:hAnsi="Calibri"/>
                      <w:b/>
                      <w:sz w:val="18"/>
                      <w:szCs w:val="18"/>
                      <w:lang w:val="ru-RU"/>
                    </w:rPr>
                    <w:t>Ввод</w:t>
                  </w:r>
                </w:p>
              </w:txbxContent>
            </v:textbox>
          </v:shape>
        </w:pict>
      </w:r>
      <w:r w:rsidR="003C7FB2">
        <w:rPr>
          <w:rFonts w:ascii="Arial" w:eastAsia="Microsoft YaHei" w:hAnsi="Arial" w:cs="Arial"/>
          <w:noProof/>
          <w:sz w:val="20"/>
          <w:szCs w:val="21"/>
          <w:lang w:val="ru-RU"/>
        </w:rPr>
        <w:drawing>
          <wp:inline distT="0" distB="0" distL="0" distR="0">
            <wp:extent cx="5009515" cy="1837055"/>
            <wp:effectExtent l="19050" t="0" r="635" b="0"/>
            <wp:docPr id="139" name="Рисунок 139" descr="_Fox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_Foxmail"/>
                    <pic:cNvPicPr>
                      <a:picLocks noChangeAspect="1" noChangeArrowheads="1"/>
                    </pic:cNvPicPr>
                  </pic:nvPicPr>
                  <pic:blipFill>
                    <a:blip r:embed="rId22" cstate="print"/>
                    <a:srcRect/>
                    <a:stretch>
                      <a:fillRect/>
                    </a:stretch>
                  </pic:blipFill>
                  <pic:spPr bwMode="auto">
                    <a:xfrm>
                      <a:off x="0" y="0"/>
                      <a:ext cx="5009515" cy="1837055"/>
                    </a:xfrm>
                    <a:prstGeom prst="rect">
                      <a:avLst/>
                    </a:prstGeom>
                    <a:noFill/>
                    <a:ln w="9525">
                      <a:noFill/>
                      <a:miter lim="800000"/>
                      <a:headEnd/>
                      <a:tailEnd/>
                    </a:ln>
                  </pic:spPr>
                </pic:pic>
              </a:graphicData>
            </a:graphic>
          </wp:inline>
        </w:drawing>
      </w:r>
    </w:p>
    <w:p w:rsidR="00FD58B2" w:rsidRPr="00B95CF9" w:rsidRDefault="00FD58B2" w:rsidP="00FD58B2">
      <w:pPr>
        <w:pStyle w:val="a5"/>
        <w:spacing w:before="0" w:after="0"/>
        <w:jc w:val="center"/>
        <w:rPr>
          <w:sz w:val="20"/>
          <w:szCs w:val="21"/>
        </w:rPr>
      </w:pPr>
      <w:bookmarkStart w:id="19" w:name="_Ref482181117"/>
      <w:r w:rsidRPr="00B95CF9">
        <w:rPr>
          <w:sz w:val="20"/>
          <w:szCs w:val="21"/>
          <w:lang w:val="ru-RU"/>
        </w:rPr>
        <w:t xml:space="preserve">Рисунок </w:t>
      </w:r>
      <w:r w:rsidR="00435DB2" w:rsidRPr="00B95CF9">
        <w:rPr>
          <w:sz w:val="20"/>
          <w:szCs w:val="21"/>
        </w:rPr>
        <w:fldChar w:fldCharType="begin"/>
      </w:r>
      <w:r w:rsidRPr="00B95CF9">
        <w:rPr>
          <w:sz w:val="20"/>
          <w:szCs w:val="21"/>
          <w:lang w:val="ru-RU"/>
        </w:rPr>
        <w:instrText xml:space="preserve"> STYLEREF 1 \s </w:instrText>
      </w:r>
      <w:r w:rsidR="00435DB2" w:rsidRPr="00B95CF9">
        <w:rPr>
          <w:sz w:val="20"/>
          <w:szCs w:val="21"/>
        </w:rPr>
        <w:fldChar w:fldCharType="separate"/>
      </w:r>
      <w:r w:rsidRPr="00B95CF9">
        <w:rPr>
          <w:noProof/>
          <w:sz w:val="20"/>
          <w:szCs w:val="21"/>
          <w:lang w:val="ru-RU"/>
        </w:rPr>
        <w:t>1</w:t>
      </w:r>
      <w:r w:rsidR="00435DB2" w:rsidRPr="00B95CF9">
        <w:rPr>
          <w:sz w:val="20"/>
          <w:szCs w:val="21"/>
        </w:rPr>
        <w:fldChar w:fldCharType="end"/>
      </w:r>
      <w:r w:rsidRPr="00B95CF9">
        <w:rPr>
          <w:sz w:val="20"/>
          <w:szCs w:val="21"/>
          <w:lang w:val="ru-RU"/>
        </w:rPr>
        <w:noBreakHyphen/>
      </w:r>
      <w:r w:rsidR="00435DB2" w:rsidRPr="00B95CF9">
        <w:rPr>
          <w:sz w:val="20"/>
          <w:szCs w:val="21"/>
        </w:rPr>
        <w:fldChar w:fldCharType="begin"/>
      </w:r>
      <w:r w:rsidRPr="00B95CF9">
        <w:rPr>
          <w:sz w:val="20"/>
          <w:szCs w:val="21"/>
          <w:lang w:val="ru-RU"/>
        </w:rPr>
        <w:instrText xml:space="preserve"> SEQ Figure \* ARABIC \s 1 </w:instrText>
      </w:r>
      <w:r w:rsidR="00435DB2" w:rsidRPr="00B95CF9">
        <w:rPr>
          <w:sz w:val="20"/>
          <w:szCs w:val="21"/>
        </w:rPr>
        <w:fldChar w:fldCharType="separate"/>
      </w:r>
      <w:r w:rsidRPr="00B95CF9">
        <w:rPr>
          <w:noProof/>
          <w:sz w:val="20"/>
          <w:szCs w:val="21"/>
          <w:lang w:val="ru-RU"/>
        </w:rPr>
        <w:t>5</w:t>
      </w:r>
      <w:r w:rsidR="00435DB2" w:rsidRPr="00B95CF9">
        <w:rPr>
          <w:sz w:val="20"/>
          <w:szCs w:val="21"/>
        </w:rPr>
        <w:fldChar w:fldCharType="end"/>
      </w:r>
      <w:bookmarkEnd w:id="19"/>
    </w:p>
    <w:p w:rsidR="00FD58B2" w:rsidRPr="00B95CF9" w:rsidRDefault="000010C9" w:rsidP="00FD58B2">
      <w:pPr>
        <w:jc w:val="center"/>
        <w:rPr>
          <w:rFonts w:ascii="Arial" w:hAnsi="Arial" w:cs="Arial"/>
          <w:sz w:val="20"/>
          <w:szCs w:val="21"/>
        </w:rPr>
      </w:pPr>
      <w:r>
        <w:rPr>
          <w:rFonts w:ascii="Arial" w:hAnsi="Arial" w:cs="Arial"/>
          <w:noProof/>
          <w:sz w:val="20"/>
          <w:szCs w:val="21"/>
          <w:lang w:val="ru-RU"/>
        </w:rPr>
        <w:pict>
          <v:shape id="_x0000_s1061" type="#_x0000_t202" style="position:absolute;left:0;text-align:left;margin-left:149.95pt;margin-top:28.65pt;width:68.25pt;height:18pt;z-index:251687936" stroked="f">
            <v:textbox style="mso-next-textbox:#_x0000_s1061;mso-fit-shape-to-text:t" inset="0,0,0,0">
              <w:txbxContent>
                <w:p w:rsidR="000010C9" w:rsidRPr="00ED1386" w:rsidRDefault="000010C9" w:rsidP="00FD58B2">
                  <w:pPr>
                    <w:spacing w:line="180" w:lineRule="exact"/>
                    <w:jc w:val="center"/>
                    <w:rPr>
                      <w:rFonts w:ascii="Calibri" w:hAnsi="Calibri"/>
                      <w:b/>
                      <w:sz w:val="22"/>
                      <w:szCs w:val="18"/>
                    </w:rPr>
                  </w:pPr>
                  <w:r w:rsidRPr="00ED1386">
                    <w:rPr>
                      <w:rFonts w:ascii="Calibri" w:hAnsi="Calibri"/>
                      <w:b/>
                      <w:sz w:val="22"/>
                      <w:szCs w:val="18"/>
                      <w:lang w:val="ru-RU"/>
                    </w:rPr>
                    <w:t>Тревожная сигнализация</w:t>
                  </w:r>
                </w:p>
              </w:txbxContent>
            </v:textbox>
          </v:shape>
        </w:pict>
      </w:r>
      <w:r>
        <w:rPr>
          <w:rFonts w:ascii="Arial" w:hAnsi="Arial" w:cs="Arial"/>
          <w:noProof/>
          <w:sz w:val="20"/>
          <w:szCs w:val="21"/>
          <w:lang w:val="ru-RU"/>
        </w:rPr>
        <w:pict>
          <v:shape id="_x0000_s1057" type="#_x0000_t202" style="position:absolute;left:0;text-align:left;margin-left:312.85pt;margin-top:107.1pt;width:28.35pt;height:15.6pt;z-index:251668480" stroked="f">
            <v:textbox style="mso-next-textbox:#_x0000_s1057" inset="0,0,0,0">
              <w:txbxContent>
                <w:p w:rsidR="000010C9" w:rsidRPr="00C14910" w:rsidRDefault="000010C9" w:rsidP="00FD58B2">
                  <w:pPr>
                    <w:rPr>
                      <w:rFonts w:ascii="Calibri" w:hAnsi="Calibri"/>
                      <w:b/>
                      <w:sz w:val="18"/>
                      <w:szCs w:val="18"/>
                    </w:rPr>
                  </w:pPr>
                  <w:r w:rsidRPr="00C14910">
                    <w:rPr>
                      <w:rFonts w:ascii="Calibri" w:hAnsi="Calibri"/>
                      <w:b/>
                      <w:sz w:val="18"/>
                      <w:szCs w:val="18"/>
                      <w:lang w:val="ru-RU"/>
                    </w:rPr>
                    <w:t>Выход</w:t>
                  </w:r>
                </w:p>
              </w:txbxContent>
            </v:textbox>
          </v:shape>
        </w:pict>
      </w:r>
      <w:r>
        <w:rPr>
          <w:rFonts w:ascii="Arial" w:hAnsi="Arial" w:cs="Arial"/>
          <w:noProof/>
          <w:sz w:val="20"/>
          <w:szCs w:val="21"/>
          <w:lang w:val="ru-RU"/>
        </w:rPr>
        <w:pict>
          <v:shape id="_x0000_s1056" type="#_x0000_t202" style="position:absolute;left:0;text-align:left;margin-left:222.45pt;margin-top:70.65pt;width:44.6pt;height:36pt;z-index:251669504" stroked="f">
            <v:textbox style="mso-next-textbox:#_x0000_s1056;mso-fit-shape-to-text:t" inset="0,0,0,0">
              <w:txbxContent>
                <w:p w:rsidR="000010C9" w:rsidRPr="00FD58B2" w:rsidRDefault="000010C9" w:rsidP="00FD58B2">
                  <w:pPr>
                    <w:spacing w:line="180" w:lineRule="exact"/>
                    <w:jc w:val="right"/>
                    <w:rPr>
                      <w:rFonts w:ascii="Calibri" w:hAnsi="Calibri"/>
                      <w:b/>
                      <w:sz w:val="16"/>
                      <w:szCs w:val="18"/>
                    </w:rPr>
                  </w:pPr>
                </w:p>
                <w:p w:rsidR="000010C9" w:rsidRPr="00FD58B2" w:rsidRDefault="000010C9" w:rsidP="00FD58B2">
                  <w:pPr>
                    <w:spacing w:line="180" w:lineRule="exact"/>
                    <w:jc w:val="right"/>
                    <w:rPr>
                      <w:rFonts w:ascii="Calibri" w:hAnsi="Calibri"/>
                      <w:b/>
                      <w:sz w:val="16"/>
                      <w:szCs w:val="18"/>
                    </w:rPr>
                  </w:pPr>
                  <w:r w:rsidRPr="00FD58B2">
                    <w:rPr>
                      <w:rFonts w:ascii="Calibri" w:hAnsi="Calibri"/>
                      <w:b/>
                      <w:sz w:val="16"/>
                      <w:szCs w:val="18"/>
                      <w:lang w:val="ru-RU"/>
                    </w:rPr>
                    <w:t>Выход аварийного сигнала</w:t>
                  </w:r>
                </w:p>
              </w:txbxContent>
            </v:textbox>
          </v:shape>
        </w:pict>
      </w:r>
      <w:r>
        <w:rPr>
          <w:rFonts w:ascii="Arial" w:hAnsi="Arial" w:cs="Arial"/>
          <w:noProof/>
          <w:sz w:val="20"/>
          <w:szCs w:val="21"/>
          <w:lang w:val="ru-RU"/>
        </w:rPr>
        <w:pict>
          <v:shape id="_x0000_s1059" type="#_x0000_t202" style="position:absolute;left:0;text-align:left;margin-left:296.65pt;margin-top:62.05pt;width:91.85pt;height:15.6pt;z-index:251672576" stroked="f">
            <v:textbox style="mso-next-textbox:#_x0000_s1059;mso-fit-shape-to-text:t" inset="0,0,0,0">
              <w:txbxContent>
                <w:p w:rsidR="000010C9" w:rsidRPr="00C14910" w:rsidRDefault="000010C9" w:rsidP="00FD58B2">
                  <w:pPr>
                    <w:jc w:val="center"/>
                    <w:rPr>
                      <w:rFonts w:ascii="Calibri" w:hAnsi="Calibri"/>
                      <w:b/>
                      <w:sz w:val="18"/>
                      <w:szCs w:val="18"/>
                    </w:rPr>
                  </w:pPr>
                  <w:r w:rsidRPr="00C14910">
                    <w:rPr>
                      <w:rFonts w:ascii="Calibri" w:hAnsi="Calibri"/>
                      <w:b/>
                      <w:sz w:val="18"/>
                      <w:szCs w:val="18"/>
                      <w:lang w:val="ru-RU"/>
                    </w:rPr>
                    <w:t>Сетевая Камера</w:t>
                  </w:r>
                </w:p>
              </w:txbxContent>
            </v:textbox>
          </v:shape>
        </w:pict>
      </w:r>
      <w:r>
        <w:rPr>
          <w:rFonts w:ascii="Arial" w:hAnsi="Arial" w:cs="Arial"/>
          <w:noProof/>
          <w:sz w:val="20"/>
          <w:szCs w:val="21"/>
          <w:lang w:val="ru-RU"/>
        </w:rPr>
        <w:pict>
          <v:shape id="_x0000_s1060" type="#_x0000_t202" style="position:absolute;left:0;text-align:left;margin-left:280.45pt;margin-top:76.95pt;width:121.9pt;height:15.6pt;z-index:251674624" stroked="f">
            <v:textbox style="mso-next-textbox:#_x0000_s1060" inset="0,0,0,0">
              <w:txbxContent>
                <w:p w:rsidR="000010C9" w:rsidRPr="00C14910" w:rsidRDefault="000010C9" w:rsidP="00FD58B2">
                  <w:pPr>
                    <w:jc w:val="center"/>
                    <w:rPr>
                      <w:rFonts w:ascii="Calibri" w:hAnsi="Calibri"/>
                      <w:b/>
                      <w:sz w:val="18"/>
                      <w:szCs w:val="18"/>
                    </w:rPr>
                  </w:pPr>
                  <w:r w:rsidRPr="00C14910">
                    <w:rPr>
                      <w:rFonts w:ascii="Calibri" w:hAnsi="Calibri"/>
                      <w:b/>
                      <w:sz w:val="18"/>
                      <w:szCs w:val="18"/>
                      <w:lang w:val="ru-RU"/>
                    </w:rPr>
                    <w:t>+ 12В, пик 300 мА</w:t>
                  </w:r>
                </w:p>
              </w:txbxContent>
            </v:textbox>
          </v:shape>
        </w:pict>
      </w:r>
      <w:r>
        <w:rPr>
          <w:rFonts w:ascii="Arial" w:hAnsi="Arial" w:cs="Arial"/>
          <w:noProof/>
          <w:sz w:val="20"/>
          <w:szCs w:val="21"/>
          <w:lang w:val="ru-RU"/>
        </w:rPr>
        <w:pict>
          <v:shape id="_x0000_s1058" type="#_x0000_t202" style="position:absolute;left:0;text-align:left;margin-left:182.5pt;margin-top:122.7pt;width:84.55pt;height:15.6pt;z-index:251670528" stroked="f">
            <v:textbox style="mso-next-textbox:#_x0000_s1058;mso-fit-shape-to-text:t" inset="0,0,0,0">
              <w:txbxContent>
                <w:p w:rsidR="000010C9" w:rsidRPr="00C14910" w:rsidRDefault="000010C9" w:rsidP="00FD58B2">
                  <w:pPr>
                    <w:jc w:val="right"/>
                    <w:rPr>
                      <w:rFonts w:ascii="Calibri" w:hAnsi="Calibri"/>
                      <w:b/>
                      <w:sz w:val="18"/>
                      <w:szCs w:val="18"/>
                    </w:rPr>
                  </w:pPr>
                  <w:r w:rsidRPr="00C14910">
                    <w:rPr>
                      <w:rFonts w:ascii="Calibri" w:hAnsi="Calibri"/>
                      <w:b/>
                      <w:sz w:val="18"/>
                      <w:szCs w:val="18"/>
                      <w:lang w:val="ru-RU"/>
                    </w:rPr>
                    <w:t>Провод заземления</w:t>
                  </w:r>
                </w:p>
              </w:txbxContent>
            </v:textbox>
          </v:shape>
        </w:pict>
      </w:r>
      <w:r w:rsidR="003C7FB2">
        <w:rPr>
          <w:rFonts w:ascii="Arial" w:hAnsi="Arial" w:cs="Arial"/>
          <w:noProof/>
          <w:sz w:val="20"/>
          <w:szCs w:val="21"/>
          <w:lang w:val="ru-RU"/>
        </w:rPr>
        <w:drawing>
          <wp:inline distT="0" distB="0" distL="0" distR="0">
            <wp:extent cx="5263515" cy="1797050"/>
            <wp:effectExtent l="19050" t="0" r="0" b="0"/>
            <wp:docPr id="140" name="Рисунок 140" descr="_Fox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_Foxmail"/>
                    <pic:cNvPicPr>
                      <a:picLocks noChangeAspect="1" noChangeArrowheads="1"/>
                    </pic:cNvPicPr>
                  </pic:nvPicPr>
                  <pic:blipFill>
                    <a:blip r:embed="rId23" cstate="print"/>
                    <a:srcRect/>
                    <a:stretch>
                      <a:fillRect/>
                    </a:stretch>
                  </pic:blipFill>
                  <pic:spPr bwMode="auto">
                    <a:xfrm>
                      <a:off x="0" y="0"/>
                      <a:ext cx="5263515" cy="1797050"/>
                    </a:xfrm>
                    <a:prstGeom prst="rect">
                      <a:avLst/>
                    </a:prstGeom>
                    <a:noFill/>
                    <a:ln w="9525">
                      <a:noFill/>
                      <a:miter lim="800000"/>
                      <a:headEnd/>
                      <a:tailEnd/>
                    </a:ln>
                  </pic:spPr>
                </pic:pic>
              </a:graphicData>
            </a:graphic>
          </wp:inline>
        </w:drawing>
      </w:r>
    </w:p>
    <w:p w:rsidR="00FD58B2" w:rsidRPr="00B95CF9" w:rsidRDefault="00FD58B2" w:rsidP="00FD58B2">
      <w:pPr>
        <w:pStyle w:val="a5"/>
        <w:spacing w:before="0" w:after="0"/>
        <w:jc w:val="center"/>
        <w:rPr>
          <w:sz w:val="20"/>
          <w:szCs w:val="21"/>
          <w:lang w:val="ru-RU"/>
        </w:rPr>
      </w:pPr>
      <w:bookmarkStart w:id="20" w:name="_Ref482181122"/>
      <w:r w:rsidRPr="00B95CF9">
        <w:rPr>
          <w:sz w:val="20"/>
          <w:szCs w:val="21"/>
          <w:lang w:val="ru-RU"/>
        </w:rPr>
        <w:t xml:space="preserve">Рисунок </w:t>
      </w:r>
      <w:r w:rsidR="00435DB2" w:rsidRPr="00B95CF9">
        <w:rPr>
          <w:sz w:val="20"/>
          <w:szCs w:val="21"/>
        </w:rPr>
        <w:fldChar w:fldCharType="begin"/>
      </w:r>
      <w:r w:rsidRPr="00B95CF9">
        <w:rPr>
          <w:sz w:val="20"/>
          <w:szCs w:val="21"/>
          <w:lang w:val="ru-RU"/>
        </w:rPr>
        <w:instrText xml:space="preserve"> STYLEREF 1 \s </w:instrText>
      </w:r>
      <w:r w:rsidR="00435DB2" w:rsidRPr="00B95CF9">
        <w:rPr>
          <w:sz w:val="20"/>
          <w:szCs w:val="21"/>
        </w:rPr>
        <w:fldChar w:fldCharType="separate"/>
      </w:r>
      <w:r w:rsidRPr="00B95CF9">
        <w:rPr>
          <w:noProof/>
          <w:sz w:val="20"/>
          <w:szCs w:val="21"/>
          <w:lang w:val="ru-RU"/>
        </w:rPr>
        <w:t>1</w:t>
      </w:r>
      <w:r w:rsidR="00435DB2" w:rsidRPr="00B95CF9">
        <w:rPr>
          <w:sz w:val="20"/>
          <w:szCs w:val="21"/>
        </w:rPr>
        <w:fldChar w:fldCharType="end"/>
      </w:r>
      <w:r w:rsidRPr="00B95CF9">
        <w:rPr>
          <w:sz w:val="20"/>
          <w:szCs w:val="21"/>
          <w:lang w:val="ru-RU"/>
        </w:rPr>
        <w:noBreakHyphen/>
      </w:r>
      <w:r w:rsidR="00435DB2" w:rsidRPr="00B95CF9">
        <w:rPr>
          <w:sz w:val="20"/>
          <w:szCs w:val="21"/>
        </w:rPr>
        <w:fldChar w:fldCharType="begin"/>
      </w:r>
      <w:r w:rsidRPr="00B95CF9">
        <w:rPr>
          <w:sz w:val="20"/>
          <w:szCs w:val="21"/>
          <w:lang w:val="ru-RU"/>
        </w:rPr>
        <w:instrText xml:space="preserve"> SEQ Figure \* ARABIC \s 1 </w:instrText>
      </w:r>
      <w:r w:rsidR="00435DB2" w:rsidRPr="00B95CF9">
        <w:rPr>
          <w:sz w:val="20"/>
          <w:szCs w:val="21"/>
        </w:rPr>
        <w:fldChar w:fldCharType="separate"/>
      </w:r>
      <w:r w:rsidRPr="00B95CF9">
        <w:rPr>
          <w:noProof/>
          <w:sz w:val="20"/>
          <w:szCs w:val="21"/>
          <w:lang w:val="ru-RU"/>
        </w:rPr>
        <w:t>6</w:t>
      </w:r>
      <w:r w:rsidR="00435DB2" w:rsidRPr="00B95CF9">
        <w:rPr>
          <w:sz w:val="20"/>
          <w:szCs w:val="21"/>
        </w:rPr>
        <w:fldChar w:fldCharType="end"/>
      </w:r>
      <w:bookmarkEnd w:id="20"/>
    </w:p>
    <w:p w:rsidR="00FD58B2" w:rsidRPr="00B95CF9" w:rsidRDefault="00FD58B2" w:rsidP="00FD58B2">
      <w:pPr>
        <w:rPr>
          <w:rFonts w:ascii="Arial" w:hAnsi="Arial" w:cs="Arial"/>
          <w:sz w:val="20"/>
          <w:szCs w:val="21"/>
          <w:lang w:val="ru-RU"/>
        </w:rPr>
      </w:pPr>
      <w:bookmarkStart w:id="21" w:name="OLE_LINK5"/>
      <w:bookmarkStart w:id="22" w:name="OLE_LINK6"/>
      <w:r w:rsidRPr="00B95CF9">
        <w:rPr>
          <w:rFonts w:ascii="Arial" w:hAnsi="Arial" w:cs="Arial"/>
          <w:sz w:val="20"/>
          <w:szCs w:val="21"/>
          <w:lang w:val="ru-RU"/>
        </w:rPr>
        <w:t xml:space="preserve">Режим A: </w:t>
      </w:r>
    </w:p>
    <w:p w:rsidR="00FD58B2" w:rsidRPr="00B95CF9" w:rsidRDefault="00FD58B2" w:rsidP="00FD58B2">
      <w:pPr>
        <w:rPr>
          <w:rFonts w:ascii="Arial" w:hAnsi="Arial" w:cs="Arial"/>
          <w:sz w:val="20"/>
          <w:szCs w:val="21"/>
          <w:lang w:val="ru-RU"/>
        </w:rPr>
      </w:pPr>
      <w:r w:rsidRPr="00B95CF9">
        <w:rPr>
          <w:rFonts w:ascii="Arial" w:hAnsi="Arial" w:cs="Arial"/>
          <w:sz w:val="20"/>
          <w:szCs w:val="21"/>
          <w:lang w:val="ru-RU"/>
        </w:rPr>
        <w:t xml:space="preserve">Использование Уровня. Выход аварийного сигнала высокого и низкого уровня, вывод аварийного сигнала по OC (оптической связи); необходимо увеличить внешний нагрузочный резистор, чтобы обеспечить нормальные условия работы. Максимальный уровень внешнего нагрузочного резистора составляет 12 В, максимальный ток порта 300 мА (пик). После увеличения внешнего нагрузочного сопротивления значение выходного сигнала по умолчанию поддерживается на высоком уровне (напряжение на внешнем нагрузочном сопротивлении), и сигнал переключается на низкий уровень при наличии аварийного сигнала на выходе. </w:t>
      </w:r>
    </w:p>
    <w:p w:rsidR="00FD58B2" w:rsidRPr="00B95CF9" w:rsidRDefault="00FD58B2" w:rsidP="00FD58B2">
      <w:pPr>
        <w:rPr>
          <w:rFonts w:ascii="Arial" w:hAnsi="Arial" w:cs="Arial"/>
          <w:sz w:val="20"/>
          <w:szCs w:val="21"/>
          <w:lang w:val="ru-RU"/>
        </w:rPr>
      </w:pPr>
      <w:r w:rsidRPr="00B95CF9">
        <w:rPr>
          <w:rFonts w:ascii="Arial" w:hAnsi="Arial" w:cs="Arial"/>
          <w:sz w:val="20"/>
          <w:szCs w:val="21"/>
          <w:lang w:val="ru-RU"/>
        </w:rPr>
        <w:t xml:space="preserve">Режим B: </w:t>
      </w:r>
    </w:p>
    <w:p w:rsidR="00FD58B2" w:rsidRPr="00B95CF9" w:rsidRDefault="00FD58B2" w:rsidP="00FD58B2">
      <w:pPr>
        <w:rPr>
          <w:rFonts w:ascii="Arial" w:hAnsi="Arial" w:cs="Arial"/>
          <w:sz w:val="20"/>
          <w:szCs w:val="21"/>
          <w:lang w:val="ru-RU"/>
        </w:rPr>
      </w:pPr>
      <w:r w:rsidRPr="00B95CF9">
        <w:rPr>
          <w:rFonts w:ascii="Arial" w:hAnsi="Arial" w:cs="Arial"/>
          <w:sz w:val="20"/>
          <w:szCs w:val="21"/>
          <w:lang w:val="ru-RU"/>
        </w:rPr>
        <w:t xml:space="preserve">Использование Переключателя </w:t>
      </w:r>
      <w:r w:rsidR="00240C2A" w:rsidRPr="00B95CF9">
        <w:rPr>
          <w:rFonts w:ascii="Arial" w:hAnsi="Arial" w:cs="Arial"/>
          <w:sz w:val="20"/>
          <w:szCs w:val="21"/>
          <w:lang w:val="ru-RU"/>
        </w:rPr>
        <w:t>Выход аварийного</w:t>
      </w:r>
      <w:r w:rsidRPr="00B95CF9">
        <w:rPr>
          <w:rFonts w:ascii="Arial" w:hAnsi="Arial" w:cs="Arial"/>
          <w:sz w:val="20"/>
          <w:szCs w:val="21"/>
          <w:lang w:val="ru-RU"/>
        </w:rPr>
        <w:t xml:space="preserve"> сигнала используется для управления внешней цепью, максимальное напряжение составляет 12 В, а максимальный ток - 300 мА (пик),</w:t>
      </w:r>
      <w:r w:rsidR="00006DE8" w:rsidRPr="00006DE8">
        <w:rPr>
          <w:rFonts w:ascii="Arial" w:hAnsi="Arial" w:cs="Arial"/>
          <w:sz w:val="20"/>
          <w:szCs w:val="21"/>
          <w:lang w:val="ru-RU"/>
        </w:rPr>
        <w:t xml:space="preserve"> </w:t>
      </w:r>
      <w:r w:rsidRPr="00B95CF9">
        <w:rPr>
          <w:rFonts w:ascii="Arial" w:hAnsi="Arial" w:cs="Arial"/>
          <w:sz w:val="20"/>
          <w:szCs w:val="21"/>
          <w:lang w:val="ru-RU"/>
        </w:rPr>
        <w:t>рекомендуется использовать звуковой и визуальный аварийные сигналы, которые предусмотрены в модели H103C.</w:t>
      </w:r>
    </w:p>
    <w:p w:rsidR="00FD58B2" w:rsidRPr="00FD58B2" w:rsidRDefault="00FD58B2" w:rsidP="00FD58B2">
      <w:pPr>
        <w:pStyle w:val="1"/>
        <w:rPr>
          <w:rFonts w:ascii="Arial" w:eastAsia="Arial Unicode MS" w:hAnsi="Arial" w:cs="Arial"/>
          <w:sz w:val="32"/>
        </w:rPr>
      </w:pPr>
      <w:bookmarkStart w:id="23" w:name="_Toc381705880"/>
      <w:bookmarkStart w:id="24" w:name="_Toc490138824"/>
      <w:bookmarkEnd w:id="17"/>
      <w:bookmarkEnd w:id="18"/>
      <w:bookmarkEnd w:id="21"/>
      <w:bookmarkEnd w:id="22"/>
      <w:r w:rsidRPr="00FD58B2">
        <w:rPr>
          <w:rFonts w:ascii="Arial" w:eastAsia="Arial Unicode MS" w:hAnsi="Arial" w:cs="Arial"/>
          <w:sz w:val="32"/>
          <w:lang w:val="ru-RU"/>
        </w:rPr>
        <w:lastRenderedPageBreak/>
        <w:t>Установка устройства</w:t>
      </w:r>
      <w:bookmarkEnd w:id="23"/>
      <w:bookmarkEnd w:id="24"/>
      <w:r w:rsidRPr="00FD58B2">
        <w:rPr>
          <w:rFonts w:ascii="Arial" w:eastAsia="Arial Unicode MS" w:hAnsi="Arial" w:cs="Arial"/>
          <w:sz w:val="32"/>
          <w:lang w:val="ru-RU"/>
        </w:rPr>
        <w:t xml:space="preserve"> </w:t>
      </w:r>
    </w:p>
    <w:p w:rsidR="00FD58B2" w:rsidRPr="00FD58B2" w:rsidRDefault="00FD58B2" w:rsidP="00FD58B2">
      <w:pPr>
        <w:rPr>
          <w:rFonts w:ascii="Arial" w:hAnsi="Arial" w:cs="Arial"/>
          <w:b/>
          <w:sz w:val="21"/>
          <w:szCs w:val="21"/>
        </w:rPr>
      </w:pPr>
      <w:r w:rsidRPr="00FD58B2">
        <w:rPr>
          <w:rFonts w:ascii="Arial" w:hAnsi="Arial" w:cs="Arial"/>
          <w:b/>
          <w:sz w:val="21"/>
          <w:szCs w:val="21"/>
          <w:lang w:val="ru-RU"/>
        </w:rPr>
        <w:t>Примечание</w:t>
      </w:r>
    </w:p>
    <w:p w:rsidR="00FD58B2" w:rsidRPr="00FD58B2" w:rsidRDefault="00FD58B2" w:rsidP="00FD58B2">
      <w:pPr>
        <w:numPr>
          <w:ilvl w:val="0"/>
          <w:numId w:val="40"/>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Перед установкой следует убедиться, что установочная поверхность может выдерживать не менее 3-кратного веса кронштейна и камеры. </w:t>
      </w:r>
    </w:p>
    <w:p w:rsidR="00FD58B2" w:rsidRPr="00FD58B2" w:rsidRDefault="00FD58B2" w:rsidP="00FD58B2">
      <w:pPr>
        <w:numPr>
          <w:ilvl w:val="0"/>
          <w:numId w:val="40"/>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Перед установкой карты </w:t>
      </w:r>
      <w:proofErr w:type="spellStart"/>
      <w:r w:rsidRPr="00FD58B2">
        <w:rPr>
          <w:rFonts w:ascii="Arial" w:hAnsi="Arial" w:cs="Arial"/>
          <w:sz w:val="21"/>
          <w:szCs w:val="21"/>
          <w:shd w:val="pct15" w:color="auto" w:fill="FFFFFF"/>
          <w:lang w:val="ru-RU"/>
        </w:rPr>
        <w:t>Micro</w:t>
      </w:r>
      <w:proofErr w:type="spellEnd"/>
      <w:r w:rsidRPr="00FD58B2">
        <w:rPr>
          <w:rFonts w:ascii="Arial" w:hAnsi="Arial" w:cs="Arial"/>
          <w:sz w:val="21"/>
          <w:szCs w:val="21"/>
          <w:shd w:val="pct15" w:color="auto" w:fill="FFFFFF"/>
          <w:lang w:val="ru-RU"/>
        </w:rPr>
        <w:t xml:space="preserve"> SD необходимо отключить питание устройства.</w:t>
      </w:r>
    </w:p>
    <w:p w:rsidR="00FD58B2" w:rsidRPr="00FD58B2" w:rsidRDefault="000010C9" w:rsidP="00FD58B2">
      <w:pPr>
        <w:jc w:val="center"/>
        <w:rPr>
          <w:rFonts w:ascii="Arial" w:hAnsi="Arial" w:cs="Arial"/>
          <w:b/>
          <w:sz w:val="21"/>
          <w:szCs w:val="21"/>
        </w:rPr>
      </w:pPr>
      <w:r>
        <w:rPr>
          <w:rFonts w:ascii="Arial" w:hAnsi="Arial" w:cs="Arial"/>
          <w:noProof/>
          <w:sz w:val="21"/>
          <w:szCs w:val="21"/>
          <w:lang w:val="ru-RU"/>
        </w:rPr>
        <w:pict>
          <v:shape id="_x0000_s1051" type="#_x0000_t202" style="position:absolute;left:0;text-align:left;margin-left:136.75pt;margin-top:140.8pt;width:84.55pt;height:15.6pt;z-index:251677696" stroked="f">
            <v:textbox style="mso-fit-shape-to-text:t" inset="0,0,0,0">
              <w:txbxContent>
                <w:p w:rsidR="000010C9" w:rsidRPr="00ED1386" w:rsidRDefault="000010C9" w:rsidP="00FD58B2">
                  <w:pPr>
                    <w:jc w:val="right"/>
                    <w:rPr>
                      <w:b/>
                      <w:sz w:val="18"/>
                      <w:szCs w:val="18"/>
                    </w:rPr>
                  </w:pPr>
                  <w:r>
                    <w:rPr>
                      <w:b/>
                      <w:sz w:val="18"/>
                      <w:szCs w:val="18"/>
                      <w:lang w:val="ru-RU"/>
                    </w:rPr>
                    <w:t>Монтажный винт</w:t>
                  </w:r>
                </w:p>
              </w:txbxContent>
            </v:textbox>
          </v:shape>
        </w:pict>
      </w:r>
      <w:r>
        <w:rPr>
          <w:rFonts w:ascii="Arial" w:hAnsi="Arial" w:cs="Arial"/>
          <w:noProof/>
          <w:sz w:val="21"/>
          <w:szCs w:val="21"/>
          <w:lang w:val="ru-RU"/>
        </w:rPr>
        <w:pict>
          <v:shape id="_x0000_s1050" type="#_x0000_t202" style="position:absolute;left:0;text-align:left;margin-left:46pt;margin-top:112.3pt;width:84.55pt;height:15.6pt;z-index:251676672" stroked="f">
            <v:textbox style="mso-fit-shape-to-text:t" inset="0,0,0,0">
              <w:txbxContent>
                <w:p w:rsidR="000010C9" w:rsidRPr="00ED1386" w:rsidRDefault="000010C9" w:rsidP="00B95CF9">
                  <w:pPr>
                    <w:jc w:val="right"/>
                    <w:rPr>
                      <w:b/>
                      <w:sz w:val="18"/>
                      <w:szCs w:val="18"/>
                    </w:rPr>
                  </w:pPr>
                  <w:r>
                    <w:rPr>
                      <w:b/>
                      <w:sz w:val="18"/>
                      <w:szCs w:val="18"/>
                      <w:lang w:val="ru-RU"/>
                    </w:rPr>
                    <w:t>Сетевая Камера</w:t>
                  </w:r>
                </w:p>
              </w:txbxContent>
            </v:textbox>
          </v:shape>
        </w:pict>
      </w:r>
      <w:r>
        <w:rPr>
          <w:rFonts w:ascii="Arial" w:hAnsi="Arial" w:cs="Arial"/>
          <w:noProof/>
          <w:sz w:val="21"/>
          <w:szCs w:val="21"/>
          <w:lang w:val="ru-RU"/>
        </w:rPr>
        <w:pict>
          <v:shape id="_x0000_s1053" type="#_x0000_t202" style="position:absolute;left:0;text-align:left;margin-left:164.95pt;margin-top:177.15pt;width:100.2pt;height:15.6pt;z-index:251678720" stroked="f">
            <v:textbox style="mso-fit-shape-to-text:t" inset="0,0,0,0">
              <w:txbxContent>
                <w:p w:rsidR="000010C9" w:rsidRPr="00ED1386" w:rsidRDefault="000010C9" w:rsidP="00B95CF9">
                  <w:pPr>
                    <w:jc w:val="right"/>
                    <w:rPr>
                      <w:b/>
                      <w:sz w:val="18"/>
                      <w:szCs w:val="18"/>
                    </w:rPr>
                  </w:pPr>
                  <w:r>
                    <w:rPr>
                      <w:b/>
                      <w:sz w:val="18"/>
                      <w:szCs w:val="18"/>
                      <w:lang w:val="ru-RU"/>
                    </w:rPr>
                    <w:t>Дюбель</w:t>
                  </w:r>
                </w:p>
              </w:txbxContent>
            </v:textbox>
          </v:shape>
        </w:pict>
      </w:r>
      <w:r>
        <w:rPr>
          <w:rFonts w:ascii="Arial" w:hAnsi="Arial" w:cs="Arial"/>
          <w:noProof/>
          <w:sz w:val="21"/>
          <w:szCs w:val="21"/>
          <w:lang w:val="ru-RU"/>
        </w:rPr>
        <w:pict>
          <v:shape id="_x0000_s1054" type="#_x0000_t202" style="position:absolute;left:0;text-align:left;margin-left:173.35pt;margin-top:192.75pt;width:136.2pt;height:15.6pt;z-index:251680768" stroked="f">
            <v:textbox style="mso-fit-shape-to-text:t" inset="0,0,0,0">
              <w:txbxContent>
                <w:p w:rsidR="000010C9" w:rsidRPr="00ED1386" w:rsidRDefault="000010C9" w:rsidP="00B95CF9">
                  <w:pPr>
                    <w:jc w:val="right"/>
                    <w:rPr>
                      <w:b/>
                      <w:sz w:val="18"/>
                      <w:szCs w:val="18"/>
                    </w:rPr>
                  </w:pPr>
                  <w:r>
                    <w:rPr>
                      <w:b/>
                      <w:sz w:val="18"/>
                      <w:szCs w:val="18"/>
                      <w:lang w:val="ru-RU"/>
                    </w:rPr>
                    <w:t>Установочные Отметки</w:t>
                  </w:r>
                </w:p>
              </w:txbxContent>
            </v:textbox>
          </v:shape>
        </w:pict>
      </w:r>
      <w:r>
        <w:rPr>
          <w:rFonts w:ascii="Arial" w:hAnsi="Arial" w:cs="Arial"/>
          <w:noProof/>
          <w:sz w:val="21"/>
          <w:szCs w:val="21"/>
          <w:lang w:val="ru-RU"/>
        </w:rPr>
        <w:pict>
          <v:shape id="_x0000_s1052" type="#_x0000_t202" style="position:absolute;left:0;text-align:left;margin-left:224.3pt;margin-top:215.8pt;width:99.55pt;height:15.6pt;z-index:251679744" stroked="f">
            <v:textbox style="mso-fit-shape-to-text:t" inset="0,0,0,0">
              <w:txbxContent>
                <w:p w:rsidR="000010C9" w:rsidRPr="00ED1386" w:rsidRDefault="000010C9" w:rsidP="00FD58B2">
                  <w:pPr>
                    <w:jc w:val="right"/>
                    <w:rPr>
                      <w:b/>
                      <w:sz w:val="18"/>
                      <w:szCs w:val="18"/>
                    </w:rPr>
                  </w:pPr>
                  <w:r>
                    <w:rPr>
                      <w:b/>
                      <w:sz w:val="18"/>
                      <w:szCs w:val="18"/>
                      <w:lang w:val="ru-RU"/>
                    </w:rPr>
                    <w:t>Стена или потолок</w:t>
                  </w:r>
                </w:p>
              </w:txbxContent>
            </v:textbox>
          </v:shape>
        </w:pict>
      </w:r>
      <w:r w:rsidR="003C7FB2">
        <w:rPr>
          <w:rFonts w:ascii="Arial" w:hAnsi="Arial" w:cs="Arial"/>
          <w:b/>
          <w:noProof/>
          <w:sz w:val="21"/>
          <w:szCs w:val="21"/>
          <w:lang w:val="ru-RU"/>
        </w:rPr>
        <w:drawing>
          <wp:inline distT="0" distB="0" distL="0" distR="0">
            <wp:extent cx="4874260" cy="2878455"/>
            <wp:effectExtent l="19050" t="0" r="2540" b="0"/>
            <wp:docPr id="7" name="Рисунок 7" descr="2-1 (E型中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 (E型中枪)"/>
                    <pic:cNvPicPr>
                      <a:picLocks noChangeAspect="1" noChangeArrowheads="1"/>
                    </pic:cNvPicPr>
                  </pic:nvPicPr>
                  <pic:blipFill>
                    <a:blip r:embed="rId24" cstate="print"/>
                    <a:srcRect l="19719" t="6329" r="36972" b="39041"/>
                    <a:stretch>
                      <a:fillRect/>
                    </a:stretch>
                  </pic:blipFill>
                  <pic:spPr bwMode="auto">
                    <a:xfrm>
                      <a:off x="0" y="0"/>
                      <a:ext cx="4874260" cy="2878455"/>
                    </a:xfrm>
                    <a:prstGeom prst="rect">
                      <a:avLst/>
                    </a:prstGeom>
                    <a:noFill/>
                    <a:ln w="9525">
                      <a:noFill/>
                      <a:miter lim="800000"/>
                      <a:headEnd/>
                      <a:tailEnd/>
                    </a:ln>
                  </pic:spPr>
                </pic:pic>
              </a:graphicData>
            </a:graphic>
          </wp:inline>
        </w:drawing>
      </w:r>
    </w:p>
    <w:p w:rsidR="00FD58B2" w:rsidRPr="00FD58B2" w:rsidRDefault="00FD58B2" w:rsidP="00FD58B2">
      <w:pPr>
        <w:pStyle w:val="a5"/>
        <w:jc w:val="center"/>
        <w:rPr>
          <w:sz w:val="21"/>
          <w:szCs w:val="21"/>
          <w:lang w:val="ru-RU"/>
        </w:rPr>
      </w:pPr>
      <w:bookmarkStart w:id="25" w:name="_Ref482181170"/>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2</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1</w:t>
      </w:r>
      <w:r w:rsidR="00435DB2" w:rsidRPr="00FD58B2">
        <w:rPr>
          <w:sz w:val="21"/>
          <w:szCs w:val="21"/>
        </w:rPr>
        <w:fldChar w:fldCharType="end"/>
      </w:r>
      <w:bookmarkEnd w:id="25"/>
    </w:p>
    <w:p w:rsidR="00FD58B2" w:rsidRPr="00FD58B2" w:rsidRDefault="00FD58B2" w:rsidP="00FD58B2">
      <w:pPr>
        <w:jc w:val="center"/>
        <w:rPr>
          <w:rFonts w:ascii="Arial" w:hAnsi="Arial" w:cs="Arial"/>
          <w:b/>
          <w:sz w:val="21"/>
          <w:szCs w:val="21"/>
          <w:lang w:val="ru-RU"/>
        </w:rPr>
      </w:pPr>
    </w:p>
    <w:p w:rsidR="00FD58B2" w:rsidRPr="00FD58B2" w:rsidRDefault="00FD58B2" w:rsidP="00FD58B2">
      <w:pPr>
        <w:rPr>
          <w:rFonts w:ascii="Arial" w:hAnsi="Arial" w:cs="Arial"/>
          <w:b/>
          <w:sz w:val="21"/>
          <w:szCs w:val="21"/>
          <w:lang w:val="ru-RU"/>
        </w:rPr>
      </w:pPr>
      <w:r w:rsidRPr="00FD58B2">
        <w:rPr>
          <w:rFonts w:ascii="Arial" w:hAnsi="Arial" w:cs="Arial"/>
          <w:b/>
          <w:sz w:val="21"/>
          <w:szCs w:val="21"/>
          <w:lang w:val="ru-RU"/>
        </w:rPr>
        <w:t>Шаг 1</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Установка SD-карты (дополнительно)</w:t>
      </w:r>
    </w:p>
    <w:p w:rsidR="00FD58B2" w:rsidRPr="00FD58B2" w:rsidRDefault="00FD58B2" w:rsidP="00FD58B2">
      <w:pPr>
        <w:rPr>
          <w:rFonts w:ascii="Arial" w:hAnsi="Arial" w:cs="Arial"/>
          <w:b/>
          <w:sz w:val="21"/>
          <w:szCs w:val="21"/>
          <w:lang w:val="ru-RU"/>
        </w:rPr>
      </w:pPr>
      <w:r w:rsidRPr="00FD58B2">
        <w:rPr>
          <w:rFonts w:ascii="Arial" w:hAnsi="Arial" w:cs="Arial"/>
          <w:b/>
          <w:sz w:val="21"/>
          <w:szCs w:val="21"/>
          <w:lang w:val="ru-RU"/>
        </w:rPr>
        <w:t xml:space="preserve">Примечание </w:t>
      </w:r>
    </w:p>
    <w:p w:rsidR="00FD58B2" w:rsidRPr="00FD58B2" w:rsidRDefault="00FD58B2" w:rsidP="00FD58B2">
      <w:p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Этот шаг необходимо выполнить, когда устройство оснащено слотом для карты </w:t>
      </w:r>
      <w:proofErr w:type="spellStart"/>
      <w:r w:rsidRPr="00FD58B2">
        <w:rPr>
          <w:rFonts w:ascii="Arial" w:hAnsi="Arial" w:cs="Arial"/>
          <w:sz w:val="21"/>
          <w:szCs w:val="21"/>
          <w:shd w:val="pct15" w:color="auto" w:fill="FFFFFF"/>
          <w:lang w:val="ru-RU"/>
        </w:rPr>
        <w:t>Micro</w:t>
      </w:r>
      <w:proofErr w:type="spellEnd"/>
      <w:r w:rsidRPr="00FD58B2">
        <w:rPr>
          <w:rFonts w:ascii="Arial" w:hAnsi="Arial" w:cs="Arial"/>
          <w:sz w:val="21"/>
          <w:szCs w:val="21"/>
          <w:shd w:val="pct15" w:color="auto" w:fill="FFFFFF"/>
          <w:lang w:val="ru-RU"/>
        </w:rPr>
        <w:t xml:space="preserve"> SD, и устройству необходимо использовать карту </w:t>
      </w:r>
      <w:proofErr w:type="spellStart"/>
      <w:r w:rsidRPr="00FD58B2">
        <w:rPr>
          <w:rFonts w:ascii="Arial" w:hAnsi="Arial" w:cs="Arial"/>
          <w:sz w:val="21"/>
          <w:szCs w:val="21"/>
          <w:shd w:val="pct15" w:color="auto" w:fill="FFFFFF"/>
          <w:lang w:val="ru-RU"/>
        </w:rPr>
        <w:t>Micro</w:t>
      </w:r>
      <w:proofErr w:type="spellEnd"/>
      <w:r w:rsidRPr="00FD58B2">
        <w:rPr>
          <w:rFonts w:ascii="Arial" w:hAnsi="Arial" w:cs="Arial"/>
          <w:sz w:val="21"/>
          <w:szCs w:val="21"/>
          <w:shd w:val="pct15" w:color="auto" w:fill="FFFFFF"/>
          <w:lang w:val="ru-RU"/>
        </w:rPr>
        <w:t xml:space="preserve"> SD.</w:t>
      </w:r>
    </w:p>
    <w:p w:rsidR="00FD58B2" w:rsidRPr="00FD58B2" w:rsidRDefault="00FD58B2" w:rsidP="00FD58B2">
      <w:pPr>
        <w:numPr>
          <w:ilvl w:val="0"/>
          <w:numId w:val="41"/>
        </w:numPr>
        <w:rPr>
          <w:rFonts w:ascii="Arial" w:hAnsi="Arial" w:cs="Arial"/>
          <w:sz w:val="21"/>
          <w:szCs w:val="21"/>
          <w:lang w:val="ru-RU"/>
        </w:rPr>
      </w:pPr>
      <w:r w:rsidRPr="00FD58B2">
        <w:rPr>
          <w:rFonts w:ascii="Arial" w:hAnsi="Arial" w:cs="Arial"/>
          <w:sz w:val="21"/>
          <w:szCs w:val="21"/>
          <w:lang w:val="ru-RU"/>
        </w:rPr>
        <w:t>Ослабить винты на нижней крышке.</w:t>
      </w:r>
    </w:p>
    <w:p w:rsidR="00FD58B2" w:rsidRPr="00FD58B2" w:rsidRDefault="00FD58B2" w:rsidP="00FD58B2">
      <w:pPr>
        <w:ind w:left="360"/>
        <w:rPr>
          <w:rFonts w:ascii="Arial" w:hAnsi="Arial" w:cs="Arial"/>
          <w:sz w:val="21"/>
          <w:szCs w:val="21"/>
          <w:lang w:val="ru-RU"/>
        </w:rPr>
      </w:pPr>
      <w:r w:rsidRPr="00FD58B2">
        <w:rPr>
          <w:rFonts w:ascii="Arial" w:hAnsi="Arial" w:cs="Arial"/>
          <w:sz w:val="21"/>
          <w:szCs w:val="21"/>
          <w:lang w:val="ru-RU"/>
        </w:rPr>
        <w:t xml:space="preserve">После снятия нижней крышки откроется карта </w:t>
      </w:r>
      <w:proofErr w:type="spellStart"/>
      <w:r w:rsidRPr="00FD58B2">
        <w:rPr>
          <w:rFonts w:ascii="Arial" w:hAnsi="Arial" w:cs="Arial"/>
          <w:sz w:val="21"/>
          <w:szCs w:val="21"/>
          <w:lang w:val="ru-RU"/>
        </w:rPr>
        <w:t>Micro</w:t>
      </w:r>
      <w:proofErr w:type="spellEnd"/>
      <w:r w:rsidRPr="00FD58B2">
        <w:rPr>
          <w:rFonts w:ascii="Arial" w:hAnsi="Arial" w:cs="Arial"/>
          <w:sz w:val="21"/>
          <w:szCs w:val="21"/>
          <w:lang w:val="ru-RU"/>
        </w:rPr>
        <w:t xml:space="preserve"> SD, аналоговый выход, кнопка движения в обе стороны и кнопка сброса. </w:t>
      </w:r>
    </w:p>
    <w:p w:rsidR="00FD58B2" w:rsidRPr="00FD58B2" w:rsidRDefault="00FD58B2" w:rsidP="00240C2A">
      <w:pPr>
        <w:numPr>
          <w:ilvl w:val="0"/>
          <w:numId w:val="41"/>
        </w:numPr>
        <w:rPr>
          <w:rFonts w:ascii="Arial" w:hAnsi="Arial" w:cs="Arial"/>
          <w:sz w:val="21"/>
          <w:szCs w:val="21"/>
          <w:lang w:val="ru-RU"/>
        </w:rPr>
      </w:pPr>
      <w:r w:rsidRPr="00FD58B2">
        <w:rPr>
          <w:rFonts w:ascii="Arial" w:hAnsi="Arial" w:cs="Arial"/>
          <w:sz w:val="21"/>
          <w:szCs w:val="21"/>
          <w:lang w:val="ru-RU"/>
        </w:rPr>
        <w:t xml:space="preserve">Вставить SD-карту в слот, который показан на </w:t>
      </w:r>
      <w:r w:rsidR="00435DB2" w:rsidRPr="00FD58B2">
        <w:rPr>
          <w:rFonts w:ascii="Arial" w:hAnsi="Arial" w:cs="Arial"/>
          <w:sz w:val="21"/>
          <w:szCs w:val="21"/>
        </w:rPr>
        <w:fldChar w:fldCharType="begin"/>
      </w:r>
      <w:r w:rsidRPr="00FD58B2">
        <w:rPr>
          <w:rFonts w:ascii="Arial" w:hAnsi="Arial" w:cs="Arial"/>
          <w:sz w:val="21"/>
          <w:szCs w:val="21"/>
          <w:lang w:val="ru-RU"/>
        </w:rPr>
        <w:instrText xml:space="preserve"> REF _Ref482181644 \h  \* MERGEFORMAT </w:instrText>
      </w:r>
      <w:r w:rsidR="00435DB2" w:rsidRPr="00FD58B2">
        <w:rPr>
          <w:rFonts w:ascii="Arial" w:hAnsi="Arial" w:cs="Arial"/>
          <w:sz w:val="21"/>
          <w:szCs w:val="21"/>
        </w:rPr>
      </w:r>
      <w:r w:rsidR="00435DB2" w:rsidRPr="00FD58B2">
        <w:rPr>
          <w:rFonts w:ascii="Arial" w:hAnsi="Arial" w:cs="Arial"/>
          <w:sz w:val="21"/>
          <w:szCs w:val="21"/>
        </w:rPr>
        <w:fldChar w:fldCharType="separate"/>
      </w:r>
      <w:r w:rsidR="00240C2A" w:rsidRPr="00240C2A">
        <w:rPr>
          <w:lang w:val="ru-RU"/>
        </w:rPr>
        <w:t xml:space="preserve"> </w:t>
      </w:r>
      <w:r w:rsidR="00240C2A" w:rsidRPr="00240C2A">
        <w:rPr>
          <w:rFonts w:ascii="Arial" w:hAnsi="Arial" w:cs="Arial"/>
          <w:sz w:val="21"/>
          <w:szCs w:val="21"/>
          <w:lang w:val="ru-RU"/>
        </w:rPr>
        <w:t xml:space="preserve">Рисунок </w:t>
      </w:r>
      <w:r w:rsidRPr="00FD58B2">
        <w:rPr>
          <w:rFonts w:ascii="Arial" w:hAnsi="Arial" w:cs="Arial"/>
          <w:sz w:val="21"/>
          <w:szCs w:val="21"/>
          <w:lang w:val="ru-RU"/>
        </w:rPr>
        <w:t>2</w:t>
      </w:r>
      <w:r w:rsidRPr="00FD58B2">
        <w:rPr>
          <w:rFonts w:ascii="Arial" w:hAnsi="Arial" w:cs="Arial"/>
          <w:sz w:val="21"/>
          <w:szCs w:val="21"/>
          <w:lang w:val="ru-RU"/>
        </w:rPr>
        <w:noBreakHyphen/>
        <w:t>2</w:t>
      </w:r>
      <w:r w:rsidR="00435DB2" w:rsidRPr="00FD58B2">
        <w:rPr>
          <w:rFonts w:ascii="Arial" w:hAnsi="Arial" w:cs="Arial"/>
          <w:sz w:val="21"/>
          <w:szCs w:val="21"/>
        </w:rPr>
        <w:fldChar w:fldCharType="end"/>
      </w:r>
      <w:r w:rsidRPr="00FD58B2">
        <w:rPr>
          <w:rFonts w:ascii="Arial" w:hAnsi="Arial" w:cs="Arial"/>
          <w:sz w:val="21"/>
          <w:szCs w:val="21"/>
          <w:lang w:val="ru-RU"/>
        </w:rPr>
        <w:t xml:space="preserve">; вставляя SD-карту, можно слегка нажать на нее, так как слот для карты эластичен. </w:t>
      </w:r>
    </w:p>
    <w:p w:rsidR="00FD58B2" w:rsidRPr="00FD58B2" w:rsidRDefault="000010C9" w:rsidP="00FD58B2">
      <w:pPr>
        <w:jc w:val="center"/>
        <w:rPr>
          <w:rFonts w:ascii="Arial" w:hAnsi="Arial" w:cs="Arial"/>
          <w:sz w:val="21"/>
          <w:szCs w:val="21"/>
        </w:rPr>
      </w:pPr>
      <w:r>
        <w:rPr>
          <w:rFonts w:ascii="Arial" w:hAnsi="Arial" w:cs="Arial"/>
          <w:noProof/>
          <w:sz w:val="21"/>
          <w:szCs w:val="21"/>
          <w:lang w:val="ru-RU"/>
        </w:rPr>
        <w:pict>
          <v:shape id="_x0000_s1045" type="#_x0000_t202" style="position:absolute;left:0;text-align:left;margin-left:104.05pt;margin-top:4.75pt;width:96.55pt;height:31.2pt;z-index:251682816" stroked="f">
            <v:textbox style="mso-fit-shape-to-text:t" inset="0,0,0,0">
              <w:txbxContent>
                <w:p w:rsidR="000010C9" w:rsidRDefault="000010C9" w:rsidP="00FD58B2">
                  <w:pPr>
                    <w:jc w:val="center"/>
                    <w:rPr>
                      <w:rFonts w:ascii="Calibri" w:hAnsi="Calibri"/>
                      <w:b/>
                      <w:sz w:val="18"/>
                      <w:szCs w:val="18"/>
                    </w:rPr>
                  </w:pPr>
                  <w:r w:rsidRPr="00C14910">
                    <w:rPr>
                      <w:rFonts w:ascii="Calibri" w:hAnsi="Calibri"/>
                      <w:b/>
                      <w:sz w:val="18"/>
                      <w:szCs w:val="18"/>
                      <w:lang w:val="ru-RU"/>
                    </w:rPr>
                    <w:t>Кнопка сброса</w:t>
                  </w:r>
                </w:p>
                <w:p w:rsidR="000010C9" w:rsidRPr="00B95CF9" w:rsidRDefault="000010C9" w:rsidP="00FD58B2">
                  <w:pPr>
                    <w:jc w:val="center"/>
                    <w:rPr>
                      <w:rFonts w:ascii="Calibri" w:hAnsi="Calibri"/>
                      <w:b/>
                      <w:sz w:val="18"/>
                      <w:szCs w:val="18"/>
                    </w:rPr>
                  </w:pPr>
                </w:p>
              </w:txbxContent>
            </v:textbox>
          </v:shape>
        </w:pict>
      </w:r>
      <w:r>
        <w:rPr>
          <w:rFonts w:ascii="Arial" w:hAnsi="Arial" w:cs="Arial"/>
          <w:noProof/>
          <w:sz w:val="21"/>
          <w:szCs w:val="21"/>
          <w:lang w:val="ru-RU"/>
        </w:rPr>
        <w:pict>
          <v:shape id="_x0000_s1046" type="#_x0000_t202" style="position:absolute;left:0;text-align:left;margin-left:188.6pt;margin-top:20.35pt;width:147.15pt;height:15.6pt;z-index:251697152" stroked="f">
            <v:textbox style="mso-fit-shape-to-text:t" inset="0,0,0,0">
              <w:txbxContent>
                <w:p w:rsidR="000010C9" w:rsidRPr="00FD58B2" w:rsidRDefault="000010C9" w:rsidP="00FD58B2">
                  <w:pPr>
                    <w:rPr>
                      <w:rFonts w:ascii="Calibri" w:hAnsi="Calibri"/>
                      <w:b/>
                      <w:sz w:val="18"/>
                      <w:szCs w:val="18"/>
                      <w:lang w:val="ru-RU"/>
                    </w:rPr>
                  </w:pPr>
                  <w:r w:rsidRPr="00C14910">
                    <w:rPr>
                      <w:rFonts w:ascii="Calibri" w:hAnsi="Calibri"/>
                      <w:b/>
                      <w:sz w:val="18"/>
                      <w:szCs w:val="18"/>
                      <w:lang w:val="ru-RU"/>
                    </w:rPr>
                    <w:t>Кнопка движения в обе стороны (W)</w:t>
                  </w:r>
                </w:p>
              </w:txbxContent>
            </v:textbox>
          </v:shape>
        </w:pict>
      </w:r>
      <w:r>
        <w:rPr>
          <w:rFonts w:ascii="Arial" w:hAnsi="Arial" w:cs="Arial"/>
          <w:noProof/>
          <w:sz w:val="21"/>
          <w:szCs w:val="21"/>
          <w:lang w:val="ru-RU"/>
        </w:rPr>
        <w:pict>
          <v:shape id="_x0000_s1044" type="#_x0000_t202" style="position:absolute;left:0;text-align:left;margin-left:40pt;margin-top:20.35pt;width:96.55pt;height:15.6pt;z-index:251696128" stroked="f">
            <v:textbox style="mso-fit-shape-to-text:t" inset="0,0,0,0">
              <w:txbxContent>
                <w:p w:rsidR="000010C9" w:rsidRPr="00C14910" w:rsidRDefault="000010C9" w:rsidP="00FD58B2">
                  <w:pPr>
                    <w:jc w:val="right"/>
                    <w:rPr>
                      <w:rFonts w:ascii="Calibri" w:hAnsi="Calibri"/>
                      <w:b/>
                      <w:sz w:val="18"/>
                      <w:szCs w:val="18"/>
                    </w:rPr>
                  </w:pPr>
                  <w:r w:rsidRPr="00C14910">
                    <w:rPr>
                      <w:rFonts w:ascii="Calibri" w:hAnsi="Calibri"/>
                      <w:b/>
                      <w:sz w:val="18"/>
                      <w:szCs w:val="18"/>
                      <w:lang w:val="ru-RU"/>
                    </w:rPr>
                    <w:t>Слот для SD карты</w:t>
                  </w:r>
                </w:p>
              </w:txbxContent>
            </v:textbox>
          </v:shape>
        </w:pict>
      </w:r>
      <w:r>
        <w:rPr>
          <w:rFonts w:ascii="Arial" w:hAnsi="Arial" w:cs="Arial"/>
          <w:noProof/>
          <w:sz w:val="21"/>
          <w:szCs w:val="21"/>
          <w:lang w:val="ru-RU"/>
        </w:rPr>
        <w:pict>
          <v:shape id="_x0000_s1047" type="#_x0000_t202" style="position:absolute;left:0;text-align:left;margin-left:163.85pt;margin-top:174.85pt;width:155.1pt;height:15.6pt;z-index:251684864" stroked="f">
            <v:textbox style="mso-fit-shape-to-text:t" inset="0,0,0,0">
              <w:txbxContent>
                <w:p w:rsidR="000010C9" w:rsidRPr="00FD58B2" w:rsidRDefault="000010C9" w:rsidP="00FD58B2">
                  <w:pPr>
                    <w:rPr>
                      <w:rFonts w:ascii="Calibri" w:hAnsi="Calibri"/>
                      <w:b/>
                      <w:sz w:val="18"/>
                      <w:szCs w:val="18"/>
                      <w:lang w:val="ru-RU"/>
                    </w:rPr>
                  </w:pPr>
                  <w:r w:rsidRPr="00C14910">
                    <w:rPr>
                      <w:rFonts w:ascii="Calibri" w:hAnsi="Calibri"/>
                      <w:b/>
                      <w:sz w:val="18"/>
                      <w:szCs w:val="18"/>
                      <w:lang w:val="ru-RU"/>
                    </w:rPr>
                    <w:t>Кнопка движения в обе стороны (T)</w:t>
                  </w:r>
                </w:p>
              </w:txbxContent>
            </v:textbox>
          </v:shape>
        </w:pict>
      </w:r>
      <w:r>
        <w:rPr>
          <w:rFonts w:ascii="Arial" w:hAnsi="Arial" w:cs="Arial"/>
          <w:noProof/>
          <w:sz w:val="21"/>
          <w:szCs w:val="21"/>
          <w:lang w:val="ru-RU"/>
        </w:rPr>
        <w:pict>
          <v:shape id="_x0000_s1048" type="#_x0000_t202" style="position:absolute;left:0;text-align:left;margin-left:40pt;margin-top:173.55pt;width:119.8pt;height:15.6pt;z-index:251685888" stroked="f">
            <v:textbox style="mso-fit-shape-to-text:t" inset="0,0,0,0">
              <w:txbxContent>
                <w:p w:rsidR="000010C9" w:rsidRPr="00C14910" w:rsidRDefault="000010C9" w:rsidP="00FD58B2">
                  <w:pPr>
                    <w:ind w:left="720" w:hanging="720"/>
                    <w:jc w:val="right"/>
                    <w:rPr>
                      <w:rFonts w:ascii="Calibri" w:hAnsi="Calibri"/>
                      <w:b/>
                      <w:sz w:val="18"/>
                      <w:szCs w:val="18"/>
                    </w:rPr>
                  </w:pPr>
                  <w:r w:rsidRPr="00C14910">
                    <w:rPr>
                      <w:rFonts w:ascii="Calibri" w:hAnsi="Calibri"/>
                      <w:b/>
                      <w:sz w:val="18"/>
                      <w:szCs w:val="18"/>
                      <w:lang w:val="ru-RU"/>
                    </w:rPr>
                    <w:t>Аналоговый выход</w:t>
                  </w:r>
                </w:p>
              </w:txbxContent>
            </v:textbox>
          </v:shape>
        </w:pict>
      </w:r>
      <w:r w:rsidR="003C7FB2">
        <w:rPr>
          <w:rFonts w:ascii="Arial" w:hAnsi="Arial" w:cs="Arial"/>
          <w:noProof/>
          <w:sz w:val="21"/>
          <w:szCs w:val="21"/>
          <w:lang w:val="ru-RU"/>
        </w:rPr>
        <w:drawing>
          <wp:inline distT="0" distB="0" distL="0" distR="0">
            <wp:extent cx="4373245" cy="2480945"/>
            <wp:effectExtent l="19050" t="0" r="8255" b="0"/>
            <wp:docPr id="8" name="Рисунок 8" descr="2-2( 中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中枪)"/>
                    <pic:cNvPicPr>
                      <a:picLocks noChangeAspect="1" noChangeArrowheads="1"/>
                    </pic:cNvPicPr>
                  </pic:nvPicPr>
                  <pic:blipFill>
                    <a:blip r:embed="rId25" cstate="print"/>
                    <a:srcRect l="25807" t="14754" r="35637" b="38689"/>
                    <a:stretch>
                      <a:fillRect/>
                    </a:stretch>
                  </pic:blipFill>
                  <pic:spPr bwMode="auto">
                    <a:xfrm>
                      <a:off x="0" y="0"/>
                      <a:ext cx="4373245" cy="2480945"/>
                    </a:xfrm>
                    <a:prstGeom prst="rect">
                      <a:avLst/>
                    </a:prstGeom>
                    <a:noFill/>
                    <a:ln w="9525">
                      <a:noFill/>
                      <a:miter lim="800000"/>
                      <a:headEnd/>
                      <a:tailEnd/>
                    </a:ln>
                  </pic:spPr>
                </pic:pic>
              </a:graphicData>
            </a:graphic>
          </wp:inline>
        </w:drawing>
      </w:r>
    </w:p>
    <w:p w:rsidR="00FD58B2" w:rsidRPr="00FD58B2" w:rsidRDefault="00FD58B2" w:rsidP="00FD58B2">
      <w:pPr>
        <w:pStyle w:val="a5"/>
        <w:jc w:val="center"/>
        <w:rPr>
          <w:sz w:val="21"/>
          <w:szCs w:val="21"/>
        </w:rPr>
      </w:pPr>
      <w:bookmarkStart w:id="26" w:name="_Ref482181644"/>
      <w:r w:rsidRPr="00FD58B2">
        <w:rPr>
          <w:sz w:val="21"/>
          <w:szCs w:val="21"/>
          <w:lang w:val="ru-RU"/>
        </w:rPr>
        <w:lastRenderedPageBreak/>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2</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2</w:t>
      </w:r>
      <w:r w:rsidR="00435DB2" w:rsidRPr="00FD58B2">
        <w:rPr>
          <w:sz w:val="21"/>
          <w:szCs w:val="21"/>
        </w:rPr>
        <w:fldChar w:fldCharType="end"/>
      </w:r>
      <w:bookmarkEnd w:id="26"/>
    </w:p>
    <w:p w:rsidR="00FD58B2" w:rsidRPr="00FD58B2" w:rsidRDefault="00FD58B2" w:rsidP="00FD58B2">
      <w:pPr>
        <w:rPr>
          <w:rFonts w:ascii="Arial" w:hAnsi="Arial" w:cs="Arial"/>
        </w:rPr>
      </w:pPr>
    </w:p>
    <w:p w:rsidR="00FD58B2" w:rsidRPr="00FD58B2" w:rsidRDefault="00FD58B2" w:rsidP="00FD58B2">
      <w:pPr>
        <w:rPr>
          <w:rFonts w:ascii="Arial" w:hAnsi="Arial" w:cs="Arial"/>
          <w:b/>
          <w:sz w:val="21"/>
          <w:szCs w:val="21"/>
        </w:rPr>
      </w:pPr>
      <w:r w:rsidRPr="00FD58B2">
        <w:rPr>
          <w:rFonts w:ascii="Arial" w:hAnsi="Arial" w:cs="Arial"/>
          <w:b/>
          <w:sz w:val="21"/>
          <w:szCs w:val="21"/>
          <w:lang w:val="ru-RU"/>
        </w:rPr>
        <w:t xml:space="preserve">Примечание: </w:t>
      </w:r>
    </w:p>
    <w:p w:rsidR="00FD58B2" w:rsidRPr="00FD58B2" w:rsidRDefault="00FD58B2" w:rsidP="00FD58B2">
      <w:pPr>
        <w:numPr>
          <w:ilvl w:val="0"/>
          <w:numId w:val="31"/>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Устройства серии с механизированным изменением фокусного расстояния по умолчанию оснащены </w:t>
      </w:r>
      <w:proofErr w:type="spellStart"/>
      <w:r w:rsidR="00240C2A">
        <w:rPr>
          <w:rFonts w:ascii="Arial" w:hAnsi="Arial" w:cs="Arial"/>
          <w:sz w:val="21"/>
          <w:szCs w:val="21"/>
          <w:shd w:val="pct15" w:color="auto" w:fill="FFFFFF"/>
          <w:lang w:val="ru-RU"/>
        </w:rPr>
        <w:t>вариофокальными</w:t>
      </w:r>
      <w:proofErr w:type="spellEnd"/>
      <w:r w:rsidR="00240C2A">
        <w:rPr>
          <w:rFonts w:ascii="Arial" w:hAnsi="Arial" w:cs="Arial"/>
          <w:sz w:val="21"/>
          <w:szCs w:val="21"/>
          <w:shd w:val="pct15" w:color="auto" w:fill="FFFFFF"/>
          <w:lang w:val="ru-RU"/>
        </w:rPr>
        <w:t xml:space="preserve"> объективами</w:t>
      </w:r>
      <w:r w:rsidRPr="00FD58B2">
        <w:rPr>
          <w:rFonts w:ascii="Arial" w:hAnsi="Arial" w:cs="Arial"/>
          <w:sz w:val="21"/>
          <w:szCs w:val="21"/>
          <w:shd w:val="pct15" w:color="auto" w:fill="FFFFFF"/>
          <w:lang w:val="ru-RU"/>
        </w:rPr>
        <w:t xml:space="preserve"> с сервоприводом, которые не требуют ручной регулировки; между тем, устройства с кнопкой движения в обе стороны поддерживают увеличение и фокусировку с помощью панельных кнопок перемещения объектива в обоих направлениях. </w:t>
      </w:r>
    </w:p>
    <w:p w:rsidR="00FD58B2" w:rsidRPr="00FD58B2" w:rsidRDefault="00FD58B2" w:rsidP="00FD58B2">
      <w:pPr>
        <w:numPr>
          <w:ilvl w:val="0"/>
          <w:numId w:val="31"/>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Пользователь может подключить аналоговый выходной порт к ТВ-монитору для проверки изображения с помощью кабеля аналогового выхода. </w:t>
      </w:r>
    </w:p>
    <w:p w:rsidR="00FD58B2" w:rsidRPr="00FD58B2" w:rsidRDefault="00FD58B2" w:rsidP="00FD58B2">
      <w:pPr>
        <w:numPr>
          <w:ilvl w:val="0"/>
          <w:numId w:val="31"/>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Нажать и удерживать кнопку сброса в течение 4-5 секунд, чтобы реализовать функцию сброса для данного устройства. </w:t>
      </w:r>
    </w:p>
    <w:p w:rsidR="00FD58B2" w:rsidRPr="00FD58B2" w:rsidRDefault="00FD58B2" w:rsidP="00FD58B2">
      <w:pPr>
        <w:numPr>
          <w:ilvl w:val="0"/>
          <w:numId w:val="41"/>
        </w:numPr>
        <w:rPr>
          <w:rFonts w:ascii="Arial" w:hAnsi="Arial" w:cs="Arial"/>
          <w:sz w:val="21"/>
          <w:szCs w:val="21"/>
          <w:lang w:val="ru-RU"/>
        </w:rPr>
      </w:pPr>
      <w:r w:rsidRPr="00FD58B2">
        <w:rPr>
          <w:rFonts w:ascii="Arial" w:hAnsi="Arial" w:cs="Arial"/>
          <w:sz w:val="21"/>
          <w:szCs w:val="21"/>
          <w:lang w:val="ru-RU"/>
        </w:rPr>
        <w:t>Установить нижнюю крышку на место, закрутить винт и плотно закрыть.</w:t>
      </w:r>
    </w:p>
    <w:p w:rsidR="00FD58B2" w:rsidRPr="00FD58B2" w:rsidRDefault="00FD58B2" w:rsidP="00FD58B2">
      <w:pPr>
        <w:rPr>
          <w:rFonts w:ascii="Arial" w:hAnsi="Arial" w:cs="Arial"/>
          <w:b/>
          <w:sz w:val="21"/>
          <w:szCs w:val="21"/>
          <w:lang w:val="ru-RU"/>
        </w:rPr>
      </w:pPr>
      <w:r w:rsidRPr="00FD58B2">
        <w:rPr>
          <w:rFonts w:ascii="Arial" w:hAnsi="Arial" w:cs="Arial"/>
          <w:b/>
          <w:sz w:val="21"/>
          <w:szCs w:val="21"/>
          <w:lang w:val="ru-RU"/>
        </w:rPr>
        <w:t xml:space="preserve">Шаг 2 </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Закрепить устройство на монтажной поверхности.</w:t>
      </w:r>
    </w:p>
    <w:p w:rsidR="00FD58B2" w:rsidRPr="00FD58B2" w:rsidRDefault="00FD58B2" w:rsidP="00FD58B2">
      <w:pPr>
        <w:numPr>
          <w:ilvl w:val="0"/>
          <w:numId w:val="42"/>
        </w:numPr>
        <w:rPr>
          <w:rFonts w:ascii="Arial" w:hAnsi="Arial" w:cs="Arial"/>
          <w:sz w:val="21"/>
          <w:szCs w:val="21"/>
          <w:lang w:val="ru-RU"/>
        </w:rPr>
      </w:pPr>
      <w:r w:rsidRPr="00FD58B2">
        <w:rPr>
          <w:rFonts w:ascii="Arial" w:hAnsi="Arial" w:cs="Arial"/>
          <w:sz w:val="21"/>
          <w:szCs w:val="21"/>
          <w:lang w:val="ru-RU"/>
        </w:rPr>
        <w:t xml:space="preserve">Приклеить установочные отметки к монтажной поверхности (стене или потолку), просверлить нижние отверстия для дюбелей в соответствии с местами для отверстий, обозначенными на установочных отметках. </w:t>
      </w:r>
    </w:p>
    <w:p w:rsidR="00FD58B2" w:rsidRPr="00FD58B2" w:rsidRDefault="00FD58B2" w:rsidP="00FD58B2">
      <w:pPr>
        <w:numPr>
          <w:ilvl w:val="0"/>
          <w:numId w:val="42"/>
        </w:numPr>
        <w:rPr>
          <w:rFonts w:ascii="Arial" w:hAnsi="Arial" w:cs="Arial"/>
          <w:sz w:val="21"/>
          <w:szCs w:val="21"/>
          <w:lang w:val="ru-RU"/>
        </w:rPr>
      </w:pPr>
      <w:r w:rsidRPr="00FD58B2">
        <w:rPr>
          <w:rFonts w:ascii="Arial" w:hAnsi="Arial" w:cs="Arial"/>
          <w:sz w:val="21"/>
          <w:szCs w:val="21"/>
          <w:lang w:val="ru-RU"/>
        </w:rPr>
        <w:t xml:space="preserve">Открыть пакет принадлежностей, вынуть дюбели и вставить их в только что просверленные отверстия, плотно зафиксировать. </w:t>
      </w:r>
    </w:p>
    <w:p w:rsidR="00FD58B2" w:rsidRPr="00FD58B2" w:rsidRDefault="00FD58B2" w:rsidP="00FD58B2">
      <w:pPr>
        <w:numPr>
          <w:ilvl w:val="0"/>
          <w:numId w:val="42"/>
        </w:numPr>
        <w:rPr>
          <w:rFonts w:ascii="Arial" w:hAnsi="Arial" w:cs="Arial"/>
          <w:sz w:val="21"/>
          <w:szCs w:val="21"/>
          <w:lang w:val="ru-RU"/>
        </w:rPr>
      </w:pPr>
      <w:r w:rsidRPr="00FD58B2">
        <w:rPr>
          <w:rFonts w:ascii="Arial" w:hAnsi="Arial" w:cs="Arial"/>
          <w:sz w:val="21"/>
          <w:szCs w:val="21"/>
          <w:lang w:val="ru-RU"/>
        </w:rPr>
        <w:t>Открыть пакет принадлежностей, вынуть установочные винты. Выровнять винтовое отверстие в дне устройства по монтажным отверстиям, затем вставить крепежные винты в отверстия для винтов и надежно их затянуть.</w:t>
      </w:r>
    </w:p>
    <w:p w:rsidR="00FD58B2" w:rsidRPr="00FD58B2" w:rsidRDefault="00FD58B2" w:rsidP="00FD58B2">
      <w:pPr>
        <w:ind w:left="360"/>
        <w:rPr>
          <w:rFonts w:ascii="Arial" w:hAnsi="Arial" w:cs="Arial"/>
          <w:sz w:val="21"/>
          <w:szCs w:val="21"/>
          <w:lang w:val="ru-RU"/>
        </w:rPr>
      </w:pPr>
      <w:r w:rsidRPr="00FD58B2">
        <w:rPr>
          <w:rFonts w:ascii="Arial" w:hAnsi="Arial" w:cs="Arial"/>
          <w:sz w:val="21"/>
          <w:szCs w:val="21"/>
          <w:lang w:val="ru-RU"/>
        </w:rPr>
        <w:t>Солнцезащитный экран устройства можно перемещать назад и вперед; для этого необходимо затянуть крепежный винт на солнцезащитном экране после фиксации устройства.</w:t>
      </w:r>
    </w:p>
    <w:p w:rsidR="00FD58B2" w:rsidRPr="00FD58B2" w:rsidRDefault="00FD58B2" w:rsidP="00FD58B2">
      <w:pPr>
        <w:rPr>
          <w:rFonts w:ascii="Arial" w:hAnsi="Arial" w:cs="Arial"/>
          <w:b/>
          <w:sz w:val="21"/>
          <w:szCs w:val="21"/>
          <w:lang w:val="ru-RU"/>
        </w:rPr>
      </w:pPr>
      <w:r w:rsidRPr="00FD58B2">
        <w:rPr>
          <w:rFonts w:ascii="Arial" w:hAnsi="Arial" w:cs="Arial"/>
          <w:b/>
          <w:sz w:val="21"/>
          <w:szCs w:val="21"/>
          <w:lang w:val="ru-RU"/>
        </w:rPr>
        <w:t>Шаг 3</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 xml:space="preserve">Правильно вставить внешние кабели устройства в соответствии с требованиями по использованию. </w:t>
      </w:r>
    </w:p>
    <w:p w:rsidR="00FD58B2" w:rsidRPr="00FD58B2" w:rsidRDefault="00FD58B2" w:rsidP="00FD58B2">
      <w:pPr>
        <w:numPr>
          <w:ilvl w:val="0"/>
          <w:numId w:val="43"/>
        </w:numPr>
        <w:rPr>
          <w:rFonts w:ascii="Arial" w:hAnsi="Arial" w:cs="Arial"/>
          <w:sz w:val="21"/>
          <w:szCs w:val="21"/>
          <w:lang w:val="ru-RU"/>
        </w:rPr>
      </w:pPr>
      <w:r w:rsidRPr="00FD58B2">
        <w:rPr>
          <w:rFonts w:ascii="Arial" w:hAnsi="Arial" w:cs="Arial"/>
          <w:sz w:val="21"/>
          <w:szCs w:val="21"/>
          <w:lang w:val="ru-RU"/>
        </w:rPr>
        <w:t>Подключите соответствующий шнур питания, аудиокабель и выходной контакт входного аварийного сигнала кабеля устройства в соответствии с требованиями, затем накрутите изоляционную резиновую ленту на место соединения, чтобы сделать его водонепроницаемым.</w:t>
      </w:r>
    </w:p>
    <w:p w:rsidR="00FD58B2" w:rsidRPr="00FD58B2" w:rsidRDefault="00FD58B2" w:rsidP="00FD58B2">
      <w:pPr>
        <w:numPr>
          <w:ilvl w:val="0"/>
          <w:numId w:val="43"/>
        </w:numPr>
        <w:rPr>
          <w:rFonts w:ascii="Arial" w:hAnsi="Arial" w:cs="Arial"/>
          <w:sz w:val="21"/>
          <w:szCs w:val="21"/>
          <w:lang w:val="ru-RU"/>
        </w:rPr>
      </w:pPr>
      <w:r w:rsidRPr="00FD58B2">
        <w:rPr>
          <w:rFonts w:ascii="Arial" w:hAnsi="Arial" w:cs="Arial"/>
          <w:sz w:val="21"/>
          <w:szCs w:val="21"/>
          <w:lang w:val="ru-RU"/>
        </w:rPr>
        <w:t xml:space="preserve">Подключить сетевой шнур к соответствующему сетевому порту кабеля устройства в соответствии с шагом 4 установки водонепроницаемого разъема для сетевого порта. </w:t>
      </w:r>
    </w:p>
    <w:p w:rsidR="00FD58B2" w:rsidRPr="00FD58B2" w:rsidRDefault="00FD58B2" w:rsidP="00FD58B2">
      <w:pPr>
        <w:rPr>
          <w:rFonts w:ascii="Arial" w:hAnsi="Arial" w:cs="Arial"/>
          <w:b/>
          <w:sz w:val="21"/>
          <w:szCs w:val="21"/>
          <w:lang w:val="ru-RU"/>
        </w:rPr>
      </w:pPr>
      <w:r w:rsidRPr="00FD58B2">
        <w:rPr>
          <w:rFonts w:ascii="Arial" w:hAnsi="Arial" w:cs="Arial"/>
          <w:b/>
          <w:sz w:val="21"/>
          <w:szCs w:val="21"/>
          <w:lang w:val="ru-RU"/>
        </w:rPr>
        <w:t xml:space="preserve">Шаг 4 </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 xml:space="preserve">Установить водонепроницаемый разъем для сетевого порта (дополнительно), который показан на </w:t>
      </w:r>
      <w:r w:rsidR="00435DB2" w:rsidRPr="00FD58B2">
        <w:rPr>
          <w:rFonts w:ascii="Arial" w:hAnsi="Arial" w:cs="Arial"/>
          <w:sz w:val="21"/>
          <w:szCs w:val="21"/>
        </w:rPr>
        <w:fldChar w:fldCharType="begin"/>
      </w:r>
      <w:r w:rsidRPr="00FD58B2">
        <w:rPr>
          <w:rFonts w:ascii="Arial" w:hAnsi="Arial" w:cs="Arial"/>
          <w:sz w:val="21"/>
          <w:szCs w:val="21"/>
          <w:lang w:val="ru-RU"/>
        </w:rPr>
        <w:instrText xml:space="preserve"> REF _Ref482189026 \h  \* MERGEFORMAT </w:instrText>
      </w:r>
      <w:r w:rsidR="00435DB2" w:rsidRPr="00FD58B2">
        <w:rPr>
          <w:rFonts w:ascii="Arial" w:hAnsi="Arial" w:cs="Arial"/>
          <w:sz w:val="21"/>
          <w:szCs w:val="21"/>
        </w:rPr>
      </w:r>
      <w:r w:rsidR="00435DB2" w:rsidRPr="00FD58B2">
        <w:rPr>
          <w:rFonts w:ascii="Arial" w:hAnsi="Arial" w:cs="Arial"/>
          <w:sz w:val="21"/>
          <w:szCs w:val="21"/>
        </w:rPr>
        <w:fldChar w:fldCharType="separate"/>
      </w:r>
      <w:r w:rsidR="00A07B89" w:rsidRPr="00A07B89">
        <w:rPr>
          <w:lang w:val="ru-RU"/>
        </w:rPr>
        <w:t xml:space="preserve"> </w:t>
      </w:r>
      <w:r w:rsidR="00A07B89" w:rsidRPr="00A07B89">
        <w:rPr>
          <w:rFonts w:ascii="Arial" w:hAnsi="Arial" w:cs="Arial"/>
          <w:sz w:val="21"/>
          <w:szCs w:val="21"/>
          <w:lang w:val="ru-RU"/>
        </w:rPr>
        <w:t xml:space="preserve">Рисунок </w:t>
      </w:r>
      <w:r w:rsidRPr="00FD58B2">
        <w:rPr>
          <w:rFonts w:ascii="Arial" w:hAnsi="Arial" w:cs="Arial"/>
          <w:sz w:val="21"/>
          <w:szCs w:val="21"/>
          <w:lang w:val="ru-RU"/>
        </w:rPr>
        <w:t>2</w:t>
      </w:r>
      <w:r w:rsidRPr="00FD58B2">
        <w:rPr>
          <w:rFonts w:ascii="Arial" w:hAnsi="Arial" w:cs="Arial"/>
          <w:sz w:val="21"/>
          <w:szCs w:val="21"/>
          <w:lang w:val="ru-RU"/>
        </w:rPr>
        <w:noBreakHyphen/>
        <w:t>3</w:t>
      </w:r>
      <w:r w:rsidR="00435DB2" w:rsidRPr="00FD58B2">
        <w:rPr>
          <w:rFonts w:ascii="Arial" w:hAnsi="Arial" w:cs="Arial"/>
          <w:sz w:val="21"/>
          <w:szCs w:val="21"/>
        </w:rPr>
        <w:fldChar w:fldCharType="end"/>
      </w:r>
      <w:r w:rsidRPr="00FD58B2">
        <w:rPr>
          <w:rFonts w:ascii="Arial" w:hAnsi="Arial" w:cs="Arial"/>
          <w:sz w:val="21"/>
          <w:szCs w:val="21"/>
          <w:lang w:val="ru-RU"/>
        </w:rPr>
        <w:t>.</w:t>
      </w:r>
    </w:p>
    <w:p w:rsidR="00FD58B2" w:rsidRPr="00FD58B2" w:rsidRDefault="00FD58B2" w:rsidP="00FD58B2">
      <w:pPr>
        <w:rPr>
          <w:rFonts w:ascii="Arial" w:hAnsi="Arial" w:cs="Arial"/>
          <w:b/>
          <w:sz w:val="21"/>
          <w:szCs w:val="21"/>
          <w:lang w:val="ru-RU"/>
        </w:rPr>
      </w:pPr>
      <w:r w:rsidRPr="00FD58B2">
        <w:rPr>
          <w:rFonts w:ascii="Arial" w:hAnsi="Arial" w:cs="Arial"/>
          <w:b/>
          <w:sz w:val="21"/>
          <w:szCs w:val="21"/>
          <w:lang w:val="ru-RU"/>
        </w:rPr>
        <w:t>Примечание</w:t>
      </w:r>
    </w:p>
    <w:p w:rsidR="00FD58B2" w:rsidRPr="00FD58B2" w:rsidRDefault="00FD58B2" w:rsidP="00FD58B2">
      <w:p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Этот шаг необходимо выполнить, когда устройство оснащено водонепроницаемым разъемом, и оно используется на открытом воздухе.</w:t>
      </w:r>
    </w:p>
    <w:p w:rsidR="00FD58B2" w:rsidRPr="00FD58B2" w:rsidRDefault="000010C9" w:rsidP="00FD58B2">
      <w:pPr>
        <w:jc w:val="center"/>
        <w:rPr>
          <w:rFonts w:ascii="Arial" w:hAnsi="Arial" w:cs="Arial"/>
          <w:sz w:val="21"/>
          <w:szCs w:val="21"/>
        </w:rPr>
      </w:pPr>
      <w:r>
        <w:rPr>
          <w:rFonts w:ascii="Arial" w:hAnsi="Arial" w:cs="Arial"/>
          <w:noProof/>
          <w:sz w:val="21"/>
          <w:szCs w:val="21"/>
          <w:lang w:val="ru-RU"/>
        </w:rPr>
        <w:lastRenderedPageBreak/>
        <w:pict>
          <v:shape id="_x0000_s1041" type="#_x0000_t202" style="position:absolute;left:0;text-align:left;margin-left:292.2pt;margin-top:134.2pt;width:173.25pt;height:18pt;z-index:251694080" stroked="f">
            <v:textbox style="mso-next-textbox:#_x0000_s1041;mso-fit-shape-to-text:t" inset="0,0,0,0">
              <w:txbxContent>
                <w:p w:rsidR="000010C9" w:rsidRPr="00B95CF9" w:rsidRDefault="000010C9" w:rsidP="00B95CF9">
                  <w:pPr>
                    <w:spacing w:line="180" w:lineRule="exact"/>
                    <w:jc w:val="center"/>
                    <w:rPr>
                      <w:rFonts w:ascii="Calibri" w:hAnsi="Calibri"/>
                      <w:b/>
                      <w:sz w:val="18"/>
                      <w:szCs w:val="18"/>
                    </w:rPr>
                  </w:pPr>
                  <w:r w:rsidRPr="00B95CF9">
                    <w:rPr>
                      <w:rFonts w:ascii="Calibri" w:hAnsi="Calibri"/>
                      <w:b/>
                      <w:sz w:val="18"/>
                      <w:szCs w:val="18"/>
                      <w:lang w:val="ru-RU"/>
                    </w:rPr>
                    <w:t xml:space="preserve">Водонепроницаемая крепящая крышка </w:t>
                  </w:r>
                </w:p>
              </w:txbxContent>
            </v:textbox>
          </v:shape>
        </w:pict>
      </w:r>
      <w:r>
        <w:rPr>
          <w:rFonts w:ascii="Arial" w:hAnsi="Arial" w:cs="Arial"/>
          <w:noProof/>
          <w:sz w:val="21"/>
          <w:szCs w:val="21"/>
          <w:lang w:val="ru-RU"/>
        </w:rPr>
        <w:pict>
          <v:shape id="_x0000_s1042" type="#_x0000_t202" style="position:absolute;left:0;text-align:left;margin-left:156pt;margin-top:134.2pt;width:112.1pt;height:9pt;z-index:251693056" stroked="f">
            <v:textbox style="mso-next-textbox:#_x0000_s1042;mso-fit-shape-to-text:t" inset="0,0,0,0">
              <w:txbxContent>
                <w:p w:rsidR="000010C9" w:rsidRDefault="000010C9" w:rsidP="00B95CF9">
                  <w:pPr>
                    <w:spacing w:line="180" w:lineRule="exact"/>
                    <w:jc w:val="center"/>
                    <w:rPr>
                      <w:rFonts w:ascii="Calibri" w:hAnsi="Calibri"/>
                      <w:b/>
                      <w:sz w:val="18"/>
                      <w:szCs w:val="18"/>
                    </w:rPr>
                  </w:pPr>
                  <w:r w:rsidRPr="00B95CF9">
                    <w:rPr>
                      <w:rFonts w:ascii="Calibri" w:hAnsi="Calibri"/>
                      <w:b/>
                      <w:sz w:val="18"/>
                      <w:szCs w:val="18"/>
                      <w:lang w:val="ru-RU"/>
                    </w:rPr>
                    <w:t>Входной наконечник</w:t>
                  </w:r>
                </w:p>
                <w:p w:rsidR="000010C9" w:rsidRPr="00B95CF9" w:rsidRDefault="000010C9" w:rsidP="00B95CF9">
                  <w:pPr>
                    <w:spacing w:line="180" w:lineRule="exact"/>
                    <w:jc w:val="center"/>
                    <w:rPr>
                      <w:rFonts w:ascii="Calibri" w:hAnsi="Calibri"/>
                      <w:b/>
                      <w:sz w:val="18"/>
                      <w:szCs w:val="18"/>
                    </w:rPr>
                  </w:pPr>
                </w:p>
              </w:txbxContent>
            </v:textbox>
          </v:shape>
        </w:pict>
      </w:r>
      <w:r>
        <w:rPr>
          <w:rFonts w:ascii="Arial" w:hAnsi="Arial" w:cs="Arial"/>
          <w:noProof/>
          <w:sz w:val="21"/>
          <w:szCs w:val="21"/>
          <w:lang w:val="ru-RU"/>
        </w:rPr>
        <w:pict>
          <v:shape id="_x0000_s1039" type="#_x0000_t202" style="position:absolute;left:0;text-align:left;margin-left:353.6pt;margin-top:10.15pt;width:102.45pt;height:18pt;z-index:251692032" stroked="f">
            <v:textbox style="mso-next-textbox:#_x0000_s1039;mso-fit-shape-to-text:t" inset="0,0,0,0">
              <w:txbxContent>
                <w:p w:rsidR="000010C9" w:rsidRDefault="000010C9" w:rsidP="00B95CF9">
                  <w:pPr>
                    <w:spacing w:line="180" w:lineRule="exact"/>
                    <w:jc w:val="center"/>
                    <w:rPr>
                      <w:rFonts w:ascii="Calibri" w:hAnsi="Calibri"/>
                      <w:b/>
                      <w:sz w:val="18"/>
                      <w:szCs w:val="18"/>
                    </w:rPr>
                  </w:pPr>
                </w:p>
                <w:p w:rsidR="000010C9" w:rsidRPr="00B95CF9" w:rsidRDefault="000010C9" w:rsidP="00B95CF9">
                  <w:pPr>
                    <w:spacing w:line="180" w:lineRule="exact"/>
                    <w:jc w:val="center"/>
                    <w:rPr>
                      <w:rFonts w:ascii="Calibri" w:hAnsi="Calibri"/>
                      <w:b/>
                      <w:sz w:val="18"/>
                      <w:szCs w:val="18"/>
                    </w:rPr>
                  </w:pPr>
                  <w:r w:rsidRPr="00B95CF9">
                    <w:rPr>
                      <w:rFonts w:ascii="Calibri" w:hAnsi="Calibri"/>
                      <w:b/>
                      <w:sz w:val="18"/>
                      <w:szCs w:val="18"/>
                      <w:lang w:val="ru-RU"/>
                    </w:rPr>
                    <w:t>Сетевой кабель</w:t>
                  </w:r>
                </w:p>
              </w:txbxContent>
            </v:textbox>
          </v:shape>
        </w:pict>
      </w:r>
      <w:r>
        <w:rPr>
          <w:rFonts w:ascii="Arial" w:hAnsi="Arial" w:cs="Arial"/>
          <w:noProof/>
          <w:sz w:val="21"/>
          <w:szCs w:val="21"/>
          <w:lang w:val="ru-RU"/>
        </w:rPr>
        <w:pict>
          <v:shape id="_x0000_s1040" type="#_x0000_t202" style="position:absolute;left:0;text-align:left;margin-left:288.9pt;margin-top:29.55pt;width:105.2pt;height:18pt;z-index:251689984" stroked="f">
            <v:textbox style="mso-next-textbox:#_x0000_s1040;mso-fit-shape-to-text:t" inset="0,0,0,0">
              <w:txbxContent>
                <w:p w:rsidR="000010C9" w:rsidRPr="00B95CF9" w:rsidRDefault="000010C9" w:rsidP="00B95CF9">
                  <w:pPr>
                    <w:spacing w:line="180" w:lineRule="exact"/>
                    <w:rPr>
                      <w:rFonts w:ascii="Calibri" w:hAnsi="Calibri"/>
                      <w:b/>
                      <w:sz w:val="18"/>
                      <w:szCs w:val="18"/>
                    </w:rPr>
                  </w:pPr>
                  <w:r w:rsidRPr="00B95CF9">
                    <w:rPr>
                      <w:rFonts w:ascii="Calibri" w:hAnsi="Calibri"/>
                      <w:b/>
                      <w:sz w:val="18"/>
                      <w:szCs w:val="18"/>
                      <w:lang w:val="ru-RU"/>
                    </w:rPr>
                    <w:t>Фиксирующее</w:t>
                  </w:r>
                  <w:r>
                    <w:rPr>
                      <w:rFonts w:ascii="Calibri" w:hAnsi="Calibri"/>
                      <w:b/>
                      <w:sz w:val="18"/>
                      <w:szCs w:val="18"/>
                    </w:rPr>
                    <w:br/>
                  </w:r>
                  <w:r w:rsidRPr="00B95CF9">
                    <w:rPr>
                      <w:rFonts w:ascii="Calibri" w:hAnsi="Calibri"/>
                      <w:b/>
                      <w:sz w:val="18"/>
                      <w:szCs w:val="18"/>
                      <w:lang w:val="ru-RU"/>
                    </w:rPr>
                    <w:t>резиновое кольцо</w:t>
                  </w:r>
                </w:p>
              </w:txbxContent>
            </v:textbox>
          </v:shape>
        </w:pict>
      </w:r>
      <w:r>
        <w:rPr>
          <w:rFonts w:ascii="Arial" w:hAnsi="Arial" w:cs="Arial"/>
          <w:noProof/>
          <w:sz w:val="21"/>
          <w:szCs w:val="21"/>
          <w:lang w:val="ru-RU"/>
        </w:rPr>
        <w:pict>
          <v:shape id="_x0000_s1038" type="#_x0000_t202" style="position:absolute;left:0;text-align:left;margin-left:189.4pt;margin-top:10.15pt;width:128.2pt;height:18pt;z-index:251691008" stroked="f">
            <v:textbox style="mso-next-textbox:#_x0000_s1038;mso-fit-shape-to-text:t" inset="0,0,0,0">
              <w:txbxContent>
                <w:p w:rsidR="000010C9" w:rsidRDefault="000010C9" w:rsidP="00B95CF9">
                  <w:pPr>
                    <w:spacing w:line="180" w:lineRule="exact"/>
                    <w:jc w:val="center"/>
                    <w:rPr>
                      <w:rFonts w:ascii="Calibri" w:hAnsi="Calibri"/>
                      <w:b/>
                      <w:sz w:val="18"/>
                      <w:szCs w:val="18"/>
                    </w:rPr>
                  </w:pPr>
                </w:p>
                <w:p w:rsidR="000010C9" w:rsidRPr="00B95CF9" w:rsidRDefault="000010C9" w:rsidP="00B95CF9">
                  <w:pPr>
                    <w:spacing w:line="180" w:lineRule="exact"/>
                    <w:jc w:val="center"/>
                    <w:rPr>
                      <w:rFonts w:ascii="Calibri" w:hAnsi="Calibri"/>
                      <w:b/>
                      <w:sz w:val="18"/>
                      <w:szCs w:val="18"/>
                    </w:rPr>
                  </w:pPr>
                  <w:r w:rsidRPr="00B95CF9">
                    <w:rPr>
                      <w:rFonts w:ascii="Calibri" w:hAnsi="Calibri"/>
                      <w:b/>
                      <w:sz w:val="18"/>
                      <w:szCs w:val="18"/>
                      <w:lang w:val="ru-RU"/>
                    </w:rPr>
                    <w:t>Водонепроницаемый разъем</w:t>
                  </w:r>
                </w:p>
              </w:txbxContent>
            </v:textbox>
          </v:shape>
        </w:pict>
      </w:r>
      <w:r>
        <w:rPr>
          <w:rFonts w:ascii="Arial" w:hAnsi="Arial" w:cs="Arial"/>
          <w:noProof/>
          <w:sz w:val="21"/>
          <w:szCs w:val="21"/>
          <w:lang w:val="ru-RU"/>
        </w:rPr>
        <w:pict>
          <v:shape id="_x0000_s1036" type="#_x0000_t202" style="position:absolute;left:0;text-align:left;margin-left:143.6pt;margin-top:24.25pt;width:68.25pt;height:27pt;z-index:251686912" stroked="f">
            <v:textbox style="mso-next-textbox:#_x0000_s1036;mso-fit-shape-to-text:t" inset="0,0,0,0">
              <w:txbxContent>
                <w:p w:rsidR="000010C9" w:rsidRDefault="000010C9" w:rsidP="00B95CF9">
                  <w:pPr>
                    <w:spacing w:line="180" w:lineRule="exact"/>
                    <w:jc w:val="center"/>
                    <w:rPr>
                      <w:rFonts w:ascii="Calibri" w:hAnsi="Calibri"/>
                      <w:b/>
                      <w:sz w:val="18"/>
                      <w:szCs w:val="18"/>
                    </w:rPr>
                  </w:pPr>
                </w:p>
                <w:p w:rsidR="000010C9" w:rsidRPr="00B95CF9" w:rsidRDefault="000010C9" w:rsidP="00B95CF9">
                  <w:pPr>
                    <w:spacing w:line="180" w:lineRule="exact"/>
                    <w:jc w:val="center"/>
                    <w:rPr>
                      <w:rFonts w:ascii="Calibri" w:hAnsi="Calibri"/>
                      <w:b/>
                      <w:sz w:val="18"/>
                      <w:szCs w:val="18"/>
                    </w:rPr>
                  </w:pPr>
                  <w:r w:rsidRPr="00B95CF9">
                    <w:rPr>
                      <w:rFonts w:ascii="Calibri" w:hAnsi="Calibri"/>
                      <w:b/>
                      <w:sz w:val="18"/>
                      <w:szCs w:val="18"/>
                      <w:lang w:val="ru-RU"/>
                    </w:rPr>
                    <w:t>Резиновое кольцо</w:t>
                  </w:r>
                </w:p>
              </w:txbxContent>
            </v:textbox>
          </v:shape>
        </w:pict>
      </w:r>
      <w:r>
        <w:rPr>
          <w:rFonts w:ascii="Arial" w:hAnsi="Arial" w:cs="Arial"/>
          <w:noProof/>
          <w:sz w:val="21"/>
          <w:szCs w:val="21"/>
          <w:lang w:val="ru-RU"/>
        </w:rPr>
        <w:pict>
          <v:shape id="_x0000_s1037" type="#_x0000_t202" style="position:absolute;left:0;text-align:left;margin-left:77.15pt;margin-top:6.25pt;width:93.8pt;height:18pt;z-index:251688960" stroked="f">
            <v:textbox style="mso-next-textbox:#_x0000_s1037;mso-fit-shape-to-text:t" inset="0,0,0,0">
              <w:txbxContent>
                <w:p w:rsidR="000010C9" w:rsidRPr="00B95CF9" w:rsidRDefault="000010C9" w:rsidP="00B95CF9">
                  <w:pPr>
                    <w:spacing w:line="180" w:lineRule="exact"/>
                    <w:jc w:val="center"/>
                    <w:rPr>
                      <w:rFonts w:ascii="Calibri" w:hAnsi="Calibri"/>
                      <w:b/>
                      <w:sz w:val="18"/>
                      <w:szCs w:val="18"/>
                    </w:rPr>
                  </w:pPr>
                  <w:r w:rsidRPr="00B95CF9">
                    <w:rPr>
                      <w:rFonts w:ascii="Calibri" w:hAnsi="Calibri"/>
                      <w:b/>
                      <w:sz w:val="18"/>
                      <w:szCs w:val="18"/>
                      <w:lang w:val="ru-RU"/>
                    </w:rPr>
                    <w:t>Сетевой</w:t>
                  </w:r>
                  <w:r>
                    <w:rPr>
                      <w:rFonts w:ascii="Calibri" w:hAnsi="Calibri"/>
                      <w:b/>
                      <w:sz w:val="18"/>
                      <w:szCs w:val="18"/>
                    </w:rPr>
                    <w:br/>
                  </w:r>
                  <w:r w:rsidRPr="00B95CF9">
                    <w:rPr>
                      <w:rFonts w:ascii="Calibri" w:hAnsi="Calibri"/>
                      <w:b/>
                      <w:sz w:val="18"/>
                      <w:szCs w:val="18"/>
                      <w:lang w:val="ru-RU"/>
                    </w:rPr>
                    <w:t>порт</w:t>
                  </w:r>
                </w:p>
              </w:txbxContent>
            </v:textbox>
          </v:shape>
        </w:pict>
      </w:r>
      <w:r w:rsidR="003C7FB2">
        <w:rPr>
          <w:rFonts w:ascii="Arial" w:hAnsi="Arial" w:cs="Arial"/>
          <w:noProof/>
          <w:sz w:val="21"/>
          <w:szCs w:val="21"/>
          <w:lang w:val="ru-RU"/>
        </w:rPr>
        <w:drawing>
          <wp:inline distT="0" distB="0" distL="0" distR="0">
            <wp:extent cx="5581650" cy="1797050"/>
            <wp:effectExtent l="19050" t="0" r="0" b="0"/>
            <wp:docPr id="9" name="Рисунок 9" descr="英文_网络防水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英文_网络防水套"/>
                    <pic:cNvPicPr>
                      <a:picLocks noChangeAspect="1" noChangeArrowheads="1"/>
                    </pic:cNvPicPr>
                  </pic:nvPicPr>
                  <pic:blipFill>
                    <a:blip r:embed="rId26" cstate="print"/>
                    <a:srcRect/>
                    <a:stretch>
                      <a:fillRect/>
                    </a:stretch>
                  </pic:blipFill>
                  <pic:spPr bwMode="auto">
                    <a:xfrm>
                      <a:off x="0" y="0"/>
                      <a:ext cx="5581650" cy="1797050"/>
                    </a:xfrm>
                    <a:prstGeom prst="rect">
                      <a:avLst/>
                    </a:prstGeom>
                    <a:noFill/>
                    <a:ln w="9525">
                      <a:noFill/>
                      <a:miter lim="800000"/>
                      <a:headEnd/>
                      <a:tailEnd/>
                    </a:ln>
                  </pic:spPr>
                </pic:pic>
              </a:graphicData>
            </a:graphic>
          </wp:inline>
        </w:drawing>
      </w:r>
    </w:p>
    <w:p w:rsidR="00FD58B2" w:rsidRPr="00FD58B2" w:rsidRDefault="00FD58B2" w:rsidP="00FD58B2">
      <w:pPr>
        <w:pStyle w:val="a5"/>
        <w:jc w:val="center"/>
        <w:rPr>
          <w:sz w:val="21"/>
          <w:szCs w:val="21"/>
        </w:rPr>
      </w:pPr>
      <w:bookmarkStart w:id="27" w:name="_Ref482189026"/>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2</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3</w:t>
      </w:r>
      <w:r w:rsidR="00435DB2" w:rsidRPr="00FD58B2">
        <w:rPr>
          <w:sz w:val="21"/>
          <w:szCs w:val="21"/>
        </w:rPr>
        <w:fldChar w:fldCharType="end"/>
      </w:r>
      <w:bookmarkEnd w:id="27"/>
    </w:p>
    <w:p w:rsidR="00FD58B2" w:rsidRPr="00FD58B2" w:rsidRDefault="00FD58B2" w:rsidP="00FD58B2">
      <w:pPr>
        <w:pStyle w:val="afe"/>
        <w:numPr>
          <w:ilvl w:val="0"/>
          <w:numId w:val="34"/>
        </w:numPr>
        <w:ind w:firstLineChars="0"/>
        <w:rPr>
          <w:rFonts w:ascii="Arial" w:hAnsi="Arial" w:cs="Arial"/>
          <w:sz w:val="21"/>
          <w:szCs w:val="21"/>
          <w:lang w:val="ru-RU"/>
        </w:rPr>
      </w:pPr>
      <w:r w:rsidRPr="00FD58B2">
        <w:rPr>
          <w:rFonts w:ascii="Arial" w:hAnsi="Arial" w:cs="Arial"/>
          <w:sz w:val="21"/>
          <w:szCs w:val="21"/>
          <w:lang w:val="ru-RU"/>
        </w:rPr>
        <w:t xml:space="preserve">Направив выступ наружу, установить резиновое кольцо в сетевой порт, держа меньшее отверстие резинового кольца наружу, и установить фиксирующее резиновое кольцо в основной корпус водонепроницаемого разъема. </w:t>
      </w:r>
    </w:p>
    <w:p w:rsidR="00FD58B2" w:rsidRPr="00FD58B2" w:rsidRDefault="00FD58B2" w:rsidP="00FD58B2">
      <w:pPr>
        <w:pStyle w:val="afe"/>
        <w:numPr>
          <w:ilvl w:val="0"/>
          <w:numId w:val="34"/>
        </w:numPr>
        <w:ind w:firstLineChars="0"/>
        <w:rPr>
          <w:rFonts w:ascii="Arial" w:hAnsi="Arial" w:cs="Arial"/>
          <w:sz w:val="21"/>
          <w:szCs w:val="21"/>
          <w:lang w:val="ru-RU"/>
        </w:rPr>
      </w:pPr>
      <w:r w:rsidRPr="00FD58B2">
        <w:rPr>
          <w:rFonts w:ascii="Arial" w:hAnsi="Arial" w:cs="Arial"/>
          <w:sz w:val="21"/>
          <w:szCs w:val="21"/>
          <w:lang w:val="ru-RU"/>
        </w:rPr>
        <w:t xml:space="preserve">Протянуть сетевой кабель без вставного наконечника через главный корпус водонепроницаемого разъема, фиксирующее резиновое кольцо и водонепроницаемую замыкающую крышку, собрать вставной наконечник сетевого кабеля и установить его на сетевой кабель. </w:t>
      </w:r>
    </w:p>
    <w:p w:rsidR="00FD58B2" w:rsidRPr="00FD58B2" w:rsidRDefault="00FD58B2" w:rsidP="00FD58B2">
      <w:pPr>
        <w:pStyle w:val="afe"/>
        <w:numPr>
          <w:ilvl w:val="0"/>
          <w:numId w:val="34"/>
        </w:numPr>
        <w:ind w:firstLineChars="0"/>
        <w:rPr>
          <w:rFonts w:ascii="Arial" w:hAnsi="Arial" w:cs="Arial"/>
          <w:sz w:val="21"/>
          <w:szCs w:val="21"/>
          <w:lang w:val="ru-RU"/>
        </w:rPr>
      </w:pPr>
      <w:r w:rsidRPr="00FD58B2">
        <w:rPr>
          <w:rFonts w:ascii="Arial" w:hAnsi="Arial" w:cs="Arial"/>
          <w:sz w:val="21"/>
          <w:szCs w:val="21"/>
          <w:lang w:val="ru-RU"/>
        </w:rPr>
        <w:t xml:space="preserve">Вставить основной корпус водонепроницаемого разъема в сетевой порт и повернуть его по часовой стрелке, чтобы крепко зафиксировать сетевой порт и водонепроницаемый разъем. </w:t>
      </w:r>
    </w:p>
    <w:p w:rsidR="00FD58B2" w:rsidRPr="00FD58B2" w:rsidRDefault="00FD58B2" w:rsidP="00FD58B2">
      <w:pPr>
        <w:pStyle w:val="afe"/>
        <w:numPr>
          <w:ilvl w:val="0"/>
          <w:numId w:val="34"/>
        </w:numPr>
        <w:ind w:firstLineChars="0"/>
        <w:rPr>
          <w:rFonts w:ascii="Arial" w:hAnsi="Arial" w:cs="Arial"/>
          <w:sz w:val="21"/>
          <w:szCs w:val="21"/>
          <w:lang w:val="ru-RU"/>
        </w:rPr>
      </w:pPr>
      <w:r w:rsidRPr="00FD58B2">
        <w:rPr>
          <w:rFonts w:ascii="Arial" w:hAnsi="Arial" w:cs="Arial"/>
          <w:sz w:val="21"/>
          <w:szCs w:val="21"/>
          <w:lang w:val="ru-RU"/>
        </w:rPr>
        <w:t xml:space="preserve">Надеть водонепроницаемую запорную крышку на основной корпус водонепроницаемого разъема и повернуть ее по часовой стрелке, чтобы крепко зафиксировать водонепроницаемый разъем и водонепроницаемую запирающую крышку. </w:t>
      </w:r>
    </w:p>
    <w:p w:rsidR="00FD58B2" w:rsidRPr="00FD58B2" w:rsidRDefault="00FD58B2" w:rsidP="00FD58B2">
      <w:pPr>
        <w:rPr>
          <w:rFonts w:ascii="Arial" w:hAnsi="Arial" w:cs="Arial"/>
          <w:b/>
          <w:sz w:val="21"/>
          <w:szCs w:val="21"/>
          <w:lang w:val="ru-RU"/>
        </w:rPr>
      </w:pPr>
      <w:r w:rsidRPr="00FD58B2">
        <w:rPr>
          <w:rFonts w:ascii="Arial" w:hAnsi="Arial" w:cs="Arial"/>
          <w:b/>
          <w:sz w:val="21"/>
          <w:szCs w:val="21"/>
          <w:lang w:val="ru-RU"/>
        </w:rPr>
        <w:t>Шаг 5</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Отрегулировать направление устройства для слежения.</w:t>
      </w:r>
    </w:p>
    <w:p w:rsidR="00FD58B2" w:rsidRPr="00FD58B2" w:rsidRDefault="00FD58B2" w:rsidP="00FD58B2">
      <w:pPr>
        <w:rPr>
          <w:rFonts w:ascii="Arial" w:hAnsi="Arial" w:cs="Arial"/>
          <w:b/>
          <w:sz w:val="21"/>
          <w:szCs w:val="21"/>
        </w:rPr>
      </w:pPr>
      <w:r w:rsidRPr="00FD58B2">
        <w:rPr>
          <w:rFonts w:ascii="Arial" w:hAnsi="Arial" w:cs="Arial"/>
          <w:b/>
          <w:sz w:val="21"/>
          <w:szCs w:val="21"/>
          <w:lang w:val="ru-RU"/>
        </w:rPr>
        <w:t>Примечание</w:t>
      </w:r>
    </w:p>
    <w:p w:rsidR="00FD58B2" w:rsidRPr="00FD58B2" w:rsidRDefault="00FD58B2" w:rsidP="00FD58B2">
      <w:pPr>
        <w:numPr>
          <w:ilvl w:val="0"/>
          <w:numId w:val="32"/>
        </w:numPr>
        <w:rPr>
          <w:rFonts w:ascii="Arial" w:hAnsi="Arial" w:cs="Arial"/>
          <w:b/>
          <w:sz w:val="21"/>
          <w:szCs w:val="21"/>
          <w:shd w:val="pct15" w:color="auto" w:fill="FFFFFF"/>
          <w:lang w:val="ru-RU"/>
        </w:rPr>
      </w:pPr>
      <w:r w:rsidRPr="00FD58B2">
        <w:rPr>
          <w:rFonts w:ascii="Arial" w:hAnsi="Arial" w:cs="Arial"/>
          <w:sz w:val="21"/>
          <w:szCs w:val="21"/>
          <w:shd w:val="pct15" w:color="auto" w:fill="FFFFFF"/>
          <w:lang w:val="ru-RU"/>
        </w:rPr>
        <w:t xml:space="preserve">Расположение регулировочного винта может отличаться в зависимости от разных моделей, следует выбрать фактическое изделие для получения более подробной информации. </w:t>
      </w:r>
    </w:p>
    <w:p w:rsidR="00FD58B2" w:rsidRPr="00FD58B2" w:rsidRDefault="00FD58B2" w:rsidP="00FD58B2">
      <w:pPr>
        <w:numPr>
          <w:ilvl w:val="0"/>
          <w:numId w:val="32"/>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Обязательно ослаблять регулировочный винт при настройке положения и угла устройства, после регулировки затянуть регулировочный винт. </w:t>
      </w:r>
    </w:p>
    <w:p w:rsidR="00FD58B2" w:rsidRPr="00FD58B2" w:rsidRDefault="00FD58B2" w:rsidP="00FD58B2">
      <w:pPr>
        <w:numPr>
          <w:ilvl w:val="0"/>
          <w:numId w:val="32"/>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Непрерывное вращение в одном направлении для корпуса камеры должно быть в пределах 3 оборотов. </w:t>
      </w:r>
    </w:p>
    <w:p w:rsidR="00FD58B2" w:rsidRPr="00FD58B2" w:rsidRDefault="00FD58B2" w:rsidP="00FD58B2">
      <w:pPr>
        <w:numPr>
          <w:ilvl w:val="0"/>
          <w:numId w:val="32"/>
        </w:numPr>
        <w:rPr>
          <w:rFonts w:ascii="Arial" w:hAnsi="Arial" w:cs="Arial"/>
          <w:sz w:val="21"/>
          <w:szCs w:val="21"/>
          <w:shd w:val="pct15" w:color="auto" w:fill="FFFFFF"/>
          <w:lang w:val="ru-RU"/>
        </w:rPr>
      </w:pPr>
      <w:r w:rsidRPr="00FD58B2">
        <w:rPr>
          <w:rFonts w:ascii="Arial" w:hAnsi="Arial" w:cs="Arial"/>
          <w:sz w:val="21"/>
          <w:szCs w:val="21"/>
          <w:shd w:val="pct15" w:color="auto" w:fill="FFFFFF"/>
          <w:lang w:val="ru-RU"/>
        </w:rPr>
        <w:t xml:space="preserve">Кроме того, нельзя открывать нижнюю крышку на длительное время; нельзя открывать ее во влажной среде, в случае если водяная пыль и туман могут привести к проблемам в работе устройства. </w:t>
      </w:r>
    </w:p>
    <w:p w:rsidR="00FD58B2" w:rsidRPr="00FD58B2" w:rsidRDefault="000010C9" w:rsidP="00FD58B2">
      <w:pPr>
        <w:jc w:val="center"/>
        <w:rPr>
          <w:rFonts w:ascii="Arial" w:hAnsi="Arial" w:cs="Arial"/>
          <w:sz w:val="21"/>
          <w:szCs w:val="21"/>
        </w:rPr>
      </w:pPr>
      <w:r>
        <w:rPr>
          <w:rFonts w:ascii="Arial" w:hAnsi="Arial" w:cs="Arial"/>
          <w:noProof/>
          <w:sz w:val="21"/>
          <w:szCs w:val="21"/>
          <w:lang w:val="ru-RU"/>
        </w:rPr>
        <w:lastRenderedPageBreak/>
        <w:pict>
          <v:shape id="_x0000_s1034" type="#_x0000_t202" style="position:absolute;left:0;text-align:left;margin-left:266.4pt;margin-top:197pt;width:91.55pt;height:31.2pt;z-index:251695104" stroked="f">
            <v:textbox style="mso-fit-shape-to-text:t" inset="0,0,0,0">
              <w:txbxContent>
                <w:p w:rsidR="000010C9" w:rsidRPr="00ED1386" w:rsidRDefault="000010C9" w:rsidP="00FD58B2">
                  <w:pPr>
                    <w:jc w:val="right"/>
                    <w:rPr>
                      <w:rFonts w:ascii="Calibri" w:hAnsi="Calibri"/>
                      <w:b/>
                      <w:sz w:val="22"/>
                      <w:szCs w:val="18"/>
                    </w:rPr>
                  </w:pPr>
                  <w:r>
                    <w:rPr>
                      <w:rFonts w:ascii="Calibri" w:hAnsi="Calibri"/>
                      <w:b/>
                      <w:sz w:val="22"/>
                      <w:szCs w:val="18"/>
                      <w:lang w:val="ru-RU"/>
                    </w:rPr>
                    <w:t>Регулировочный винт</w:t>
                  </w:r>
                </w:p>
              </w:txbxContent>
            </v:textbox>
          </v:shape>
        </w:pict>
      </w:r>
      <w:r w:rsidR="003C7FB2">
        <w:rPr>
          <w:rFonts w:ascii="Arial" w:hAnsi="Arial" w:cs="Arial"/>
          <w:noProof/>
          <w:sz w:val="21"/>
          <w:szCs w:val="21"/>
          <w:lang w:val="ru-RU"/>
        </w:rPr>
        <w:drawing>
          <wp:inline distT="0" distB="0" distL="0" distR="0">
            <wp:extent cx="5041265" cy="3689350"/>
            <wp:effectExtent l="19050" t="0" r="6985" b="0"/>
            <wp:docPr id="10" name="Рисунок 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
                    <pic:cNvPicPr>
                      <a:picLocks noChangeAspect="1" noChangeArrowheads="1"/>
                    </pic:cNvPicPr>
                  </pic:nvPicPr>
                  <pic:blipFill>
                    <a:blip r:embed="rId27" cstate="print"/>
                    <a:srcRect l="18924" t="5078" r="37044" b="25781"/>
                    <a:stretch>
                      <a:fillRect/>
                    </a:stretch>
                  </pic:blipFill>
                  <pic:spPr bwMode="auto">
                    <a:xfrm>
                      <a:off x="0" y="0"/>
                      <a:ext cx="5041265" cy="3689350"/>
                    </a:xfrm>
                    <a:prstGeom prst="rect">
                      <a:avLst/>
                    </a:prstGeom>
                    <a:noFill/>
                    <a:ln w="9525">
                      <a:noFill/>
                      <a:miter lim="800000"/>
                      <a:headEnd/>
                      <a:tailEnd/>
                    </a:ln>
                  </pic:spPr>
                </pic:pic>
              </a:graphicData>
            </a:graphic>
          </wp:inline>
        </w:drawing>
      </w:r>
    </w:p>
    <w:p w:rsidR="00FD58B2" w:rsidRPr="00FD58B2" w:rsidRDefault="00FD58B2" w:rsidP="00FD58B2">
      <w:pPr>
        <w:pStyle w:val="a5"/>
        <w:jc w:val="center"/>
        <w:rPr>
          <w:sz w:val="21"/>
          <w:szCs w:val="21"/>
        </w:rPr>
      </w:pPr>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2</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4</w:t>
      </w:r>
      <w:r w:rsidR="00435DB2" w:rsidRPr="00FD58B2">
        <w:rPr>
          <w:sz w:val="21"/>
          <w:szCs w:val="21"/>
        </w:rPr>
        <w:fldChar w:fldCharType="end"/>
      </w:r>
    </w:p>
    <w:p w:rsidR="00FD58B2" w:rsidRPr="00FD58B2" w:rsidRDefault="00FD58B2" w:rsidP="00FD58B2">
      <w:pPr>
        <w:numPr>
          <w:ilvl w:val="0"/>
          <w:numId w:val="33"/>
        </w:numPr>
        <w:rPr>
          <w:rFonts w:ascii="Arial" w:hAnsi="Arial" w:cs="Arial"/>
          <w:sz w:val="21"/>
          <w:szCs w:val="21"/>
          <w:lang w:val="ru-RU"/>
        </w:rPr>
      </w:pPr>
      <w:r w:rsidRPr="00FD58B2">
        <w:rPr>
          <w:rFonts w:ascii="Arial" w:hAnsi="Arial" w:cs="Arial"/>
          <w:sz w:val="21"/>
          <w:szCs w:val="21"/>
          <w:lang w:val="ru-RU"/>
        </w:rPr>
        <w:t>С помощью отвертки ослабить регулировочный винт.</w:t>
      </w:r>
    </w:p>
    <w:p w:rsidR="00FD58B2" w:rsidRPr="00FD58B2" w:rsidRDefault="00FD58B2" w:rsidP="00FD58B2">
      <w:pPr>
        <w:numPr>
          <w:ilvl w:val="0"/>
          <w:numId w:val="33"/>
        </w:numPr>
        <w:rPr>
          <w:rFonts w:ascii="Arial" w:hAnsi="Arial" w:cs="Arial"/>
          <w:sz w:val="21"/>
          <w:szCs w:val="21"/>
          <w:lang w:val="ru-RU"/>
        </w:rPr>
      </w:pPr>
      <w:r w:rsidRPr="00FD58B2">
        <w:rPr>
          <w:rFonts w:ascii="Arial" w:hAnsi="Arial" w:cs="Arial"/>
          <w:sz w:val="21"/>
          <w:szCs w:val="21"/>
          <w:lang w:val="ru-RU"/>
        </w:rPr>
        <w:t xml:space="preserve">Отрегулировать устройство во всех возможных направлениях и задать его направление слежения в соответствии с требованиями использования. </w:t>
      </w:r>
    </w:p>
    <w:p w:rsidR="00FD58B2" w:rsidRPr="00FD58B2" w:rsidRDefault="00FD58B2" w:rsidP="00FD58B2">
      <w:pPr>
        <w:numPr>
          <w:ilvl w:val="0"/>
          <w:numId w:val="33"/>
        </w:numPr>
        <w:rPr>
          <w:rFonts w:ascii="Arial" w:hAnsi="Arial" w:cs="Arial"/>
          <w:sz w:val="21"/>
          <w:szCs w:val="21"/>
          <w:lang w:val="ru-RU"/>
        </w:rPr>
      </w:pPr>
      <w:r w:rsidRPr="00FD58B2">
        <w:rPr>
          <w:rFonts w:ascii="Arial" w:hAnsi="Arial" w:cs="Arial"/>
          <w:sz w:val="21"/>
          <w:szCs w:val="21"/>
          <w:lang w:val="ru-RU"/>
        </w:rPr>
        <w:t xml:space="preserve">С помощью отвертки затянуть регулировочные винты. </w:t>
      </w:r>
    </w:p>
    <w:p w:rsidR="00FD58B2" w:rsidRPr="00FD58B2" w:rsidRDefault="00FD58B2" w:rsidP="00FD58B2">
      <w:pPr>
        <w:pStyle w:val="1"/>
        <w:rPr>
          <w:rFonts w:ascii="Arial" w:eastAsia="Arial Unicode MS" w:hAnsi="Arial" w:cs="Arial"/>
          <w:sz w:val="32"/>
        </w:rPr>
      </w:pPr>
      <w:bookmarkStart w:id="28" w:name="_Toc465416998"/>
      <w:bookmarkStart w:id="29" w:name="_Toc467594387"/>
      <w:bookmarkStart w:id="30" w:name="_Toc479275317"/>
      <w:bookmarkStart w:id="31" w:name="_Toc482177882"/>
      <w:bookmarkStart w:id="32" w:name="_Toc490138825"/>
      <w:bookmarkStart w:id="33" w:name="_Toc409589959"/>
      <w:bookmarkStart w:id="34" w:name="_Toc193091030"/>
      <w:r w:rsidRPr="00FD58B2">
        <w:rPr>
          <w:rFonts w:ascii="Arial" w:eastAsia="Arial Unicode MS" w:hAnsi="Arial" w:cs="Arial"/>
          <w:sz w:val="32"/>
          <w:lang w:val="ru-RU"/>
        </w:rPr>
        <w:lastRenderedPageBreak/>
        <w:t>Конфигурация Сети</w:t>
      </w:r>
      <w:bookmarkEnd w:id="28"/>
      <w:bookmarkEnd w:id="29"/>
      <w:bookmarkEnd w:id="30"/>
      <w:bookmarkEnd w:id="31"/>
      <w:bookmarkEnd w:id="32"/>
      <w:r w:rsidRPr="00FD58B2">
        <w:rPr>
          <w:rFonts w:ascii="Arial" w:eastAsia="Arial Unicode MS" w:hAnsi="Arial" w:cs="Arial"/>
          <w:sz w:val="32"/>
          <w:lang w:val="ru-RU"/>
        </w:rPr>
        <w:t xml:space="preserve"> </w:t>
      </w:r>
    </w:p>
    <w:p w:rsidR="00FD58B2" w:rsidRPr="00FD58B2" w:rsidRDefault="00FD58B2" w:rsidP="00FD58B2">
      <w:pPr>
        <w:spacing w:before="60"/>
        <w:rPr>
          <w:rFonts w:ascii="Arial" w:eastAsia="Arial" w:hAnsi="Arial" w:cs="Arial"/>
          <w:kern w:val="2"/>
          <w:sz w:val="21"/>
          <w:szCs w:val="20"/>
          <w:lang w:val="ru-RU"/>
        </w:rPr>
      </w:pPr>
      <w:bookmarkStart w:id="35" w:name="_Toc409589958"/>
      <w:bookmarkStart w:id="36" w:name="_Toc465416999"/>
      <w:r w:rsidRPr="00FD58B2">
        <w:rPr>
          <w:rFonts w:ascii="Arial" w:eastAsia="Arial" w:hAnsi="Arial" w:cs="Arial"/>
          <w:kern w:val="2"/>
          <w:sz w:val="21"/>
          <w:szCs w:val="20"/>
          <w:lang w:val="ru-RU"/>
        </w:rPr>
        <w:t xml:space="preserve">IP-адрес всех камер одинаковый при выходе с завода (по умолчанию IP 192.168.1.108). Чтобы обеспечить беспрепятственный доступ камеры к сети, нужно запланировать доступный сегмент IP-адресов в соответствии с реальной сетевой средой. </w:t>
      </w:r>
    </w:p>
    <w:p w:rsidR="00FD58B2" w:rsidRPr="00FD58B2" w:rsidRDefault="00FD58B2" w:rsidP="00FD58B2">
      <w:pPr>
        <w:pStyle w:val="2"/>
        <w:numPr>
          <w:ilvl w:val="1"/>
          <w:numId w:val="1"/>
        </w:numPr>
        <w:rPr>
          <w:rFonts w:ascii="Arial" w:eastAsia="Arial Unicode MS" w:hAnsi="Arial"/>
          <w:iCs w:val="0"/>
          <w:sz w:val="28"/>
        </w:rPr>
      </w:pPr>
      <w:r w:rsidRPr="00FD58B2">
        <w:rPr>
          <w:rFonts w:ascii="Arial" w:eastAsia="Arial Unicode MS" w:hAnsi="Arial"/>
          <w:iCs w:val="0"/>
          <w:sz w:val="28"/>
          <w:lang w:val="ru-RU"/>
        </w:rPr>
        <w:t xml:space="preserve"> </w:t>
      </w:r>
      <w:bookmarkStart w:id="37" w:name="_Toc467594388"/>
      <w:bookmarkStart w:id="38" w:name="_Toc479275318"/>
      <w:bookmarkStart w:id="39" w:name="_Toc482177883"/>
      <w:bookmarkStart w:id="40" w:name="_Toc490138826"/>
      <w:r w:rsidRPr="00FD58B2">
        <w:rPr>
          <w:rFonts w:ascii="Arial" w:eastAsia="Arial Unicode MS" w:hAnsi="Arial"/>
          <w:iCs w:val="0"/>
          <w:sz w:val="28"/>
          <w:lang w:val="ru-RU"/>
        </w:rPr>
        <w:t>Изменение IP-адреса</w:t>
      </w:r>
      <w:bookmarkEnd w:id="35"/>
      <w:bookmarkEnd w:id="36"/>
      <w:bookmarkEnd w:id="37"/>
      <w:bookmarkEnd w:id="38"/>
      <w:bookmarkEnd w:id="39"/>
      <w:bookmarkEnd w:id="40"/>
      <w:r w:rsidRPr="00FD58B2">
        <w:rPr>
          <w:rFonts w:ascii="Arial" w:eastAsia="Arial Unicode MS" w:hAnsi="Arial"/>
          <w:iCs w:val="0"/>
          <w:sz w:val="28"/>
          <w:lang w:val="ru-RU"/>
        </w:rPr>
        <w:t xml:space="preserve"> </w:t>
      </w:r>
    </w:p>
    <w:p w:rsidR="00FD58B2" w:rsidRPr="00FD58B2" w:rsidRDefault="00FD58B2" w:rsidP="00FD58B2">
      <w:pPr>
        <w:spacing w:before="60"/>
        <w:rPr>
          <w:rFonts w:ascii="Arial" w:eastAsia="Arial" w:hAnsi="Arial" w:cs="Arial"/>
          <w:kern w:val="2"/>
          <w:sz w:val="21"/>
          <w:szCs w:val="20"/>
          <w:lang w:val="ru-RU"/>
        </w:rPr>
      </w:pPr>
      <w:r w:rsidRPr="00FD58B2">
        <w:rPr>
          <w:rFonts w:ascii="Arial" w:hAnsi="Arial" w:cs="Arial"/>
          <w:kern w:val="2"/>
          <w:sz w:val="21"/>
          <w:szCs w:val="20"/>
          <w:lang w:val="ru-RU"/>
        </w:rPr>
        <w:t xml:space="preserve">Камеры, к которым осуществляется доступ через проводную сеть, могут получать и изменять IP-адрес с помощью "Инструмента Быстрой Настройки". В этом разделе представлен подход к изменению IP-адреса с помощью "Инструмента быстрой настройки". Пользователь также может изменить IP-адрес в сетевых параметрах ВЕБ-интерфейса. Более подробную информацию см. в документе </w:t>
      </w:r>
      <w:r w:rsidRPr="00FD58B2">
        <w:rPr>
          <w:rFonts w:ascii="Arial" w:eastAsia="Arial" w:hAnsi="Arial" w:cs="Arial"/>
          <w:i/>
          <w:kern w:val="2"/>
          <w:sz w:val="21"/>
          <w:szCs w:val="20"/>
          <w:lang w:val="ru-RU"/>
        </w:rPr>
        <w:t xml:space="preserve">"Руководство по эксплуатации ВЕБ-интерфейса" </w:t>
      </w:r>
      <w:r w:rsidRPr="00FD58B2">
        <w:rPr>
          <w:rFonts w:ascii="Arial" w:hAnsi="Arial" w:cs="Arial"/>
          <w:kern w:val="2"/>
          <w:sz w:val="21"/>
          <w:szCs w:val="20"/>
          <w:lang w:val="ru-RU"/>
        </w:rPr>
        <w:t xml:space="preserve">на диске. </w:t>
      </w:r>
    </w:p>
    <w:p w:rsidR="00FD58B2" w:rsidRPr="00FD58B2" w:rsidRDefault="00FD58B2" w:rsidP="00FD58B2">
      <w:pPr>
        <w:spacing w:before="60"/>
        <w:rPr>
          <w:rFonts w:ascii="Arial" w:hAnsi="Arial" w:cs="Arial"/>
          <w:kern w:val="2"/>
          <w:sz w:val="21"/>
          <w:szCs w:val="20"/>
          <w:lang w:val="ru-RU"/>
        </w:rPr>
      </w:pPr>
      <w:r w:rsidRPr="00FD58B2">
        <w:rPr>
          <w:rFonts w:ascii="Arial" w:eastAsia="Arial" w:hAnsi="Arial" w:cs="Arial"/>
          <w:kern w:val="2"/>
          <w:sz w:val="21"/>
          <w:szCs w:val="20"/>
          <w:lang w:val="ru-RU"/>
        </w:rPr>
        <w:t>Чтобы изменить IP-адрес, нужно выполнить следующие действия:</w:t>
      </w:r>
    </w:p>
    <w:p w:rsidR="00FD58B2" w:rsidRPr="00FD58B2" w:rsidRDefault="00FD58B2" w:rsidP="00FD58B2">
      <w:pPr>
        <w:rPr>
          <w:rFonts w:ascii="Arial" w:eastAsia="Arial" w:hAnsi="Arial" w:cs="Arial"/>
          <w:b/>
          <w:kern w:val="2"/>
          <w:sz w:val="21"/>
          <w:szCs w:val="20"/>
          <w:lang w:val="ru-RU"/>
        </w:rPr>
      </w:pPr>
      <w:r w:rsidRPr="00FD58B2">
        <w:rPr>
          <w:rFonts w:ascii="Arial" w:eastAsia="Arial" w:hAnsi="Arial" w:cs="Arial"/>
          <w:b/>
          <w:kern w:val="2"/>
          <w:sz w:val="21"/>
          <w:szCs w:val="20"/>
          <w:lang w:val="ru-RU"/>
        </w:rPr>
        <w:t>Шаг 1</w:t>
      </w:r>
    </w:p>
    <w:p w:rsidR="00FD58B2" w:rsidRPr="00FD58B2" w:rsidRDefault="00FD58B2" w:rsidP="00FD58B2">
      <w:pPr>
        <w:rPr>
          <w:rFonts w:ascii="Arial" w:eastAsia="Arial" w:hAnsi="Arial" w:cs="Arial"/>
          <w:kern w:val="2"/>
          <w:sz w:val="21"/>
          <w:szCs w:val="20"/>
          <w:lang w:val="ru-RU"/>
        </w:rPr>
      </w:pPr>
      <w:r w:rsidRPr="00FD58B2">
        <w:rPr>
          <w:rFonts w:ascii="Arial" w:eastAsia="Arial" w:hAnsi="Arial" w:cs="Arial"/>
          <w:kern w:val="2"/>
          <w:sz w:val="21"/>
          <w:szCs w:val="20"/>
          <w:lang w:val="ru-RU"/>
        </w:rPr>
        <w:t xml:space="preserve">Дважды щелкнуть по "ConfigTool.exe", чтобы открыть "Инструмент быстрой настройки". </w:t>
      </w:r>
    </w:p>
    <w:p w:rsidR="00FD58B2" w:rsidRPr="00FD58B2" w:rsidRDefault="00FD58B2" w:rsidP="00FD58B2">
      <w:pPr>
        <w:rPr>
          <w:rFonts w:ascii="Arial" w:eastAsia="Arial" w:hAnsi="Arial" w:cs="Arial"/>
          <w:b/>
          <w:kern w:val="2"/>
          <w:sz w:val="21"/>
          <w:szCs w:val="20"/>
          <w:lang w:val="ru-RU"/>
        </w:rPr>
      </w:pPr>
      <w:r w:rsidRPr="00FD58B2">
        <w:rPr>
          <w:rFonts w:ascii="Arial" w:eastAsia="Arial" w:hAnsi="Arial" w:cs="Arial"/>
          <w:b/>
          <w:kern w:val="2"/>
          <w:sz w:val="21"/>
          <w:szCs w:val="20"/>
          <w:lang w:val="ru-RU"/>
        </w:rPr>
        <w:t>Шаг 2</w:t>
      </w:r>
    </w:p>
    <w:p w:rsidR="00FD58B2" w:rsidRPr="00FD58B2" w:rsidRDefault="00FD58B2" w:rsidP="00FD58B2">
      <w:pPr>
        <w:rPr>
          <w:rFonts w:ascii="Arial" w:eastAsia="Arial" w:hAnsi="Arial" w:cs="Arial"/>
          <w:kern w:val="2"/>
          <w:sz w:val="21"/>
          <w:szCs w:val="20"/>
          <w:lang w:val="ru-RU"/>
        </w:rPr>
      </w:pPr>
      <w:r w:rsidRPr="00FD58B2">
        <w:rPr>
          <w:rFonts w:ascii="Arial" w:eastAsia="Arial" w:hAnsi="Arial" w:cs="Arial"/>
          <w:kern w:val="2"/>
          <w:sz w:val="21"/>
          <w:szCs w:val="20"/>
          <w:lang w:val="ru-RU"/>
        </w:rPr>
        <w:t xml:space="preserve">Нажать </w:t>
      </w:r>
      <w:r w:rsidR="003C7FB2">
        <w:rPr>
          <w:rFonts w:ascii="Arial" w:eastAsia="Arial" w:hAnsi="Arial" w:cs="Arial"/>
          <w:noProof/>
          <w:kern w:val="2"/>
          <w:sz w:val="21"/>
          <w:szCs w:val="20"/>
          <w:lang w:val="ru-RU"/>
        </w:rPr>
        <w:drawing>
          <wp:inline distT="0" distB="0" distL="0" distR="0">
            <wp:extent cx="357505" cy="309880"/>
            <wp:effectExtent l="19050" t="0" r="4445"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8" cstate="print"/>
                    <a:srcRect/>
                    <a:stretch>
                      <a:fillRect/>
                    </a:stretch>
                  </pic:blipFill>
                  <pic:spPr bwMode="auto">
                    <a:xfrm>
                      <a:off x="0" y="0"/>
                      <a:ext cx="357505" cy="309880"/>
                    </a:xfrm>
                    <a:prstGeom prst="rect">
                      <a:avLst/>
                    </a:prstGeom>
                    <a:noFill/>
                    <a:ln w="9525">
                      <a:noFill/>
                      <a:miter lim="800000"/>
                      <a:headEnd/>
                      <a:tailEnd/>
                    </a:ln>
                  </pic:spPr>
                </pic:pic>
              </a:graphicData>
            </a:graphic>
          </wp:inline>
        </w:drawing>
      </w:r>
      <w:r w:rsidRPr="00FD58B2">
        <w:rPr>
          <w:rFonts w:ascii="Arial" w:eastAsia="Arial" w:hAnsi="Arial" w:cs="Arial"/>
          <w:kern w:val="2"/>
          <w:sz w:val="21"/>
          <w:szCs w:val="20"/>
          <w:lang w:val="ru-RU"/>
        </w:rPr>
        <w:t xml:space="preserve">, чтобы войти в интерфейс, в котором можно изменить IP-адрес, затем нажать </w:t>
      </w:r>
      <w:r w:rsidRPr="00FD58B2">
        <w:rPr>
          <w:rFonts w:ascii="Arial" w:eastAsia="Arial" w:hAnsi="Arial" w:cs="Arial"/>
          <w:b/>
          <w:kern w:val="2"/>
          <w:sz w:val="21"/>
          <w:szCs w:val="20"/>
          <w:lang w:val="ru-RU"/>
        </w:rPr>
        <w:t>Настройки Поиска</w:t>
      </w:r>
      <w:r w:rsidRPr="00FD58B2">
        <w:rPr>
          <w:rFonts w:ascii="Arial" w:eastAsia="Arial" w:hAnsi="Arial" w:cs="Arial"/>
          <w:kern w:val="2"/>
          <w:sz w:val="21"/>
          <w:szCs w:val="20"/>
          <w:lang w:val="ru-RU"/>
        </w:rPr>
        <w:t xml:space="preserve">. </w:t>
      </w:r>
    </w:p>
    <w:p w:rsidR="00FD58B2" w:rsidRPr="00FD58B2" w:rsidRDefault="00FD58B2" w:rsidP="00FD58B2">
      <w:pPr>
        <w:rPr>
          <w:rFonts w:ascii="Arial" w:eastAsia="Arial" w:hAnsi="Arial" w:cs="Arial"/>
          <w:kern w:val="2"/>
          <w:sz w:val="21"/>
          <w:szCs w:val="20"/>
          <w:lang w:val="ru-RU"/>
        </w:rPr>
      </w:pPr>
      <w:r w:rsidRPr="00FD58B2">
        <w:rPr>
          <w:rFonts w:ascii="Arial" w:eastAsia="Arial" w:hAnsi="Arial" w:cs="Arial"/>
          <w:kern w:val="2"/>
          <w:sz w:val="21"/>
          <w:szCs w:val="20"/>
          <w:lang w:val="ru-RU"/>
        </w:rPr>
        <w:t xml:space="preserve">Появится диалоговое окно </w:t>
      </w:r>
      <w:r w:rsidRPr="00FD58B2">
        <w:rPr>
          <w:rFonts w:ascii="Arial" w:eastAsia="Arial" w:hAnsi="Arial" w:cs="Arial"/>
          <w:b/>
          <w:kern w:val="2"/>
          <w:sz w:val="21"/>
          <w:szCs w:val="20"/>
          <w:lang w:val="ru-RU"/>
        </w:rPr>
        <w:t>Настройка</w:t>
      </w:r>
      <w:r w:rsidRPr="00FD58B2">
        <w:rPr>
          <w:rFonts w:ascii="Arial" w:eastAsia="Arial" w:hAnsi="Arial" w:cs="Arial"/>
          <w:kern w:val="2"/>
          <w:sz w:val="21"/>
          <w:szCs w:val="20"/>
          <w:lang w:val="ru-RU"/>
        </w:rPr>
        <w:t xml:space="preserve">, см </w:t>
      </w:r>
      <w:r w:rsidR="00435DB2" w:rsidRPr="00FD58B2">
        <w:rPr>
          <w:rFonts w:ascii="Arial" w:eastAsia="Arial" w:hAnsi="Arial" w:cs="Arial"/>
          <w:kern w:val="2"/>
          <w:sz w:val="21"/>
          <w:szCs w:val="20"/>
        </w:rPr>
        <w:fldChar w:fldCharType="begin"/>
      </w:r>
      <w:r w:rsidRPr="00FD58B2">
        <w:rPr>
          <w:rFonts w:ascii="Arial" w:eastAsia="Arial" w:hAnsi="Arial" w:cs="Arial"/>
          <w:kern w:val="2"/>
          <w:sz w:val="21"/>
          <w:szCs w:val="20"/>
          <w:lang w:val="ru-RU"/>
        </w:rPr>
        <w:instrText xml:space="preserve"> REF _Ref482177562 \h  \* MERGEFORMAT </w:instrText>
      </w:r>
      <w:r w:rsidR="00435DB2" w:rsidRPr="00FD58B2">
        <w:rPr>
          <w:rFonts w:ascii="Arial" w:eastAsia="Arial" w:hAnsi="Arial" w:cs="Arial"/>
          <w:kern w:val="2"/>
          <w:sz w:val="21"/>
          <w:szCs w:val="20"/>
        </w:rPr>
      </w:r>
      <w:r w:rsidR="00435DB2" w:rsidRPr="00FD58B2">
        <w:rPr>
          <w:rFonts w:ascii="Arial" w:eastAsia="Arial" w:hAnsi="Arial" w:cs="Arial"/>
          <w:kern w:val="2"/>
          <w:sz w:val="21"/>
          <w:szCs w:val="20"/>
        </w:rPr>
        <w:fldChar w:fldCharType="separate"/>
      </w:r>
      <w:r w:rsidR="00E6001C" w:rsidRPr="00E6001C">
        <w:rPr>
          <w:lang w:val="ru-RU"/>
        </w:rPr>
        <w:t xml:space="preserve"> </w:t>
      </w:r>
      <w:r w:rsidR="00E6001C" w:rsidRPr="00E6001C">
        <w:rPr>
          <w:rFonts w:ascii="Arial" w:eastAsia="Arial" w:hAnsi="Arial" w:cs="Arial"/>
          <w:kern w:val="2"/>
          <w:sz w:val="21"/>
          <w:szCs w:val="20"/>
          <w:lang w:val="ru-RU"/>
        </w:rPr>
        <w:t xml:space="preserve">Рисунок </w:t>
      </w:r>
      <w:r w:rsidRPr="00FD58B2">
        <w:rPr>
          <w:rFonts w:ascii="Arial" w:eastAsia="Arial" w:hAnsi="Arial" w:cs="Arial"/>
          <w:kern w:val="2"/>
          <w:sz w:val="21"/>
          <w:szCs w:val="20"/>
          <w:lang w:val="ru-RU"/>
        </w:rPr>
        <w:t>3</w:t>
      </w:r>
      <w:r w:rsidRPr="00FD58B2">
        <w:rPr>
          <w:rFonts w:ascii="Arial" w:eastAsia="Arial" w:hAnsi="Arial" w:cs="Arial"/>
          <w:kern w:val="2"/>
          <w:sz w:val="21"/>
          <w:szCs w:val="20"/>
          <w:lang w:val="ru-RU"/>
        </w:rPr>
        <w:noBreakHyphen/>
        <w:t>1</w:t>
      </w:r>
      <w:r w:rsidR="00435DB2" w:rsidRPr="00FD58B2">
        <w:rPr>
          <w:rFonts w:ascii="Arial" w:eastAsia="Arial" w:hAnsi="Arial" w:cs="Arial"/>
          <w:kern w:val="2"/>
          <w:sz w:val="21"/>
          <w:szCs w:val="20"/>
        </w:rPr>
        <w:fldChar w:fldCharType="end"/>
      </w:r>
      <w:r w:rsidRPr="00FD58B2">
        <w:rPr>
          <w:rFonts w:ascii="Arial" w:eastAsia="Arial" w:hAnsi="Arial" w:cs="Arial"/>
          <w:kern w:val="2"/>
          <w:sz w:val="21"/>
          <w:szCs w:val="20"/>
          <w:lang w:val="ru-RU"/>
        </w:rPr>
        <w:t>.</w:t>
      </w:r>
    </w:p>
    <w:p w:rsidR="00FD58B2" w:rsidRPr="00FD58B2" w:rsidRDefault="003C7FB2" w:rsidP="00FD58B2">
      <w:pPr>
        <w:jc w:val="center"/>
        <w:rPr>
          <w:rFonts w:ascii="Arial" w:hAnsi="Arial" w:cs="Arial"/>
        </w:rPr>
      </w:pPr>
      <w:r>
        <w:rPr>
          <w:rFonts w:ascii="Arial" w:hAnsi="Arial" w:cs="Arial"/>
          <w:noProof/>
          <w:lang w:val="ru-RU"/>
        </w:rPr>
        <w:drawing>
          <wp:inline distT="0" distB="0" distL="0" distR="0">
            <wp:extent cx="4810760" cy="2647950"/>
            <wp:effectExtent l="19050" t="0" r="8890" b="0"/>
            <wp:docPr id="12" name="Рисунок 12" descr="英文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英文设置"/>
                    <pic:cNvPicPr>
                      <a:picLocks noChangeAspect="1" noChangeArrowheads="1"/>
                    </pic:cNvPicPr>
                  </pic:nvPicPr>
                  <pic:blipFill>
                    <a:blip r:embed="rId29" cstate="print"/>
                    <a:srcRect/>
                    <a:stretch>
                      <a:fillRect/>
                    </a:stretch>
                  </pic:blipFill>
                  <pic:spPr bwMode="auto">
                    <a:xfrm>
                      <a:off x="0" y="0"/>
                      <a:ext cx="4810760" cy="2647950"/>
                    </a:xfrm>
                    <a:prstGeom prst="rect">
                      <a:avLst/>
                    </a:prstGeom>
                    <a:noFill/>
                    <a:ln w="9525">
                      <a:noFill/>
                      <a:miter lim="800000"/>
                      <a:headEnd/>
                      <a:tailEnd/>
                    </a:ln>
                  </pic:spPr>
                </pic:pic>
              </a:graphicData>
            </a:graphic>
          </wp:inline>
        </w:drawing>
      </w:r>
    </w:p>
    <w:p w:rsidR="00FD58B2" w:rsidRPr="00FD58B2" w:rsidRDefault="00FD58B2" w:rsidP="00FD58B2">
      <w:pPr>
        <w:pStyle w:val="a5"/>
        <w:jc w:val="center"/>
        <w:rPr>
          <w:sz w:val="21"/>
          <w:szCs w:val="21"/>
          <w:lang w:val="ru-RU"/>
        </w:rPr>
      </w:pPr>
      <w:bookmarkStart w:id="41" w:name="_Ref482177562"/>
      <w:bookmarkStart w:id="42" w:name="_Ref474827615"/>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3</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1</w:t>
      </w:r>
      <w:r w:rsidR="00435DB2" w:rsidRPr="00FD58B2">
        <w:rPr>
          <w:sz w:val="21"/>
          <w:szCs w:val="21"/>
        </w:rPr>
        <w:fldChar w:fldCharType="end"/>
      </w:r>
      <w:bookmarkEnd w:id="41"/>
    </w:p>
    <w:bookmarkEnd w:id="42"/>
    <w:p w:rsidR="00FD58B2" w:rsidRPr="00FD58B2" w:rsidRDefault="00FD58B2" w:rsidP="00FD58B2">
      <w:pPr>
        <w:rPr>
          <w:rFonts w:ascii="Arial" w:eastAsia="Arial" w:hAnsi="Arial" w:cs="Arial"/>
          <w:b/>
          <w:kern w:val="2"/>
          <w:sz w:val="21"/>
          <w:szCs w:val="20"/>
          <w:lang w:val="ru-RU"/>
        </w:rPr>
      </w:pPr>
      <w:r w:rsidRPr="00FD58B2">
        <w:rPr>
          <w:rFonts w:ascii="Arial" w:eastAsia="Arial" w:hAnsi="Arial" w:cs="Arial"/>
          <w:b/>
          <w:kern w:val="2"/>
          <w:sz w:val="21"/>
          <w:szCs w:val="20"/>
          <w:lang w:val="ru-RU"/>
        </w:rPr>
        <w:t>Шаг 3</w:t>
      </w:r>
    </w:p>
    <w:p w:rsidR="00FD58B2" w:rsidRPr="00FD58B2" w:rsidRDefault="00FD58B2" w:rsidP="00FD58B2">
      <w:pPr>
        <w:rPr>
          <w:rFonts w:ascii="Arial" w:hAnsi="Arial" w:cs="Arial"/>
          <w:kern w:val="2"/>
          <w:sz w:val="21"/>
          <w:szCs w:val="20"/>
          <w:lang w:val="ru-RU"/>
        </w:rPr>
      </w:pPr>
      <w:r w:rsidRPr="00FD58B2">
        <w:rPr>
          <w:rFonts w:ascii="Arial" w:hAnsi="Arial" w:cs="Arial"/>
          <w:kern w:val="2"/>
          <w:sz w:val="21"/>
          <w:szCs w:val="20"/>
          <w:lang w:val="ru-RU"/>
        </w:rPr>
        <w:t xml:space="preserve">Задать сегмент сети устройства, имя пользователя и пароль и нажать </w:t>
      </w:r>
      <w:r w:rsidRPr="00FD58B2">
        <w:rPr>
          <w:rFonts w:ascii="Arial" w:hAnsi="Arial" w:cs="Arial"/>
          <w:b/>
          <w:kern w:val="2"/>
          <w:sz w:val="21"/>
          <w:szCs w:val="20"/>
          <w:lang w:val="ru-RU"/>
        </w:rPr>
        <w:t>ОК</w:t>
      </w:r>
      <w:r w:rsidRPr="00FD58B2">
        <w:rPr>
          <w:rFonts w:ascii="Arial" w:hAnsi="Arial" w:cs="Arial"/>
          <w:kern w:val="2"/>
          <w:sz w:val="21"/>
          <w:szCs w:val="20"/>
          <w:lang w:val="ru-RU"/>
        </w:rPr>
        <w:t xml:space="preserve">. После завершения поиска система отобразит найденные устройства. </w:t>
      </w:r>
    </w:p>
    <w:p w:rsidR="00FD58B2" w:rsidRPr="00FD58B2" w:rsidRDefault="00FD58B2" w:rsidP="00FD58B2">
      <w:pPr>
        <w:rPr>
          <w:rFonts w:ascii="Arial" w:hAnsi="Arial" w:cs="Arial"/>
          <w:b/>
          <w:kern w:val="2"/>
          <w:sz w:val="21"/>
          <w:szCs w:val="20"/>
          <w:lang w:val="ru-RU"/>
        </w:rPr>
      </w:pPr>
      <w:r w:rsidRPr="00FD58B2">
        <w:rPr>
          <w:rFonts w:ascii="Arial" w:hAnsi="Arial" w:cs="Arial"/>
          <w:b/>
          <w:kern w:val="2"/>
          <w:sz w:val="21"/>
          <w:szCs w:val="20"/>
          <w:lang w:val="ru-RU"/>
        </w:rPr>
        <w:t xml:space="preserve">Примечание </w:t>
      </w:r>
    </w:p>
    <w:p w:rsidR="00FD58B2" w:rsidRPr="00FD58B2" w:rsidRDefault="00FD58B2" w:rsidP="00FD58B2">
      <w:pPr>
        <w:rPr>
          <w:rFonts w:ascii="Arial" w:eastAsia="Arial" w:hAnsi="Arial" w:cs="Arial"/>
          <w:kern w:val="2"/>
          <w:sz w:val="21"/>
          <w:szCs w:val="21"/>
          <w:shd w:val="pct15" w:color="auto" w:fill="FFFFFF"/>
          <w:lang w:val="ru-RU"/>
        </w:rPr>
      </w:pPr>
      <w:r w:rsidRPr="00FD58B2">
        <w:rPr>
          <w:rFonts w:ascii="Arial" w:eastAsia="Arial" w:hAnsi="Arial" w:cs="Arial"/>
          <w:kern w:val="2"/>
          <w:sz w:val="21"/>
          <w:szCs w:val="21"/>
          <w:shd w:val="pct15" w:color="auto" w:fill="FFFFFF"/>
          <w:lang w:val="ru-RU"/>
        </w:rPr>
        <w:t xml:space="preserve">Имя пользователя и пароль по умолчанию </w:t>
      </w:r>
      <w:proofErr w:type="spellStart"/>
      <w:r w:rsidRPr="00FD58B2">
        <w:rPr>
          <w:rFonts w:ascii="Arial" w:eastAsia="Arial" w:hAnsi="Arial" w:cs="Arial"/>
          <w:b/>
          <w:kern w:val="2"/>
          <w:sz w:val="21"/>
          <w:szCs w:val="21"/>
          <w:shd w:val="pct15" w:color="auto" w:fill="FFFFFF"/>
          <w:lang w:val="ru-RU"/>
        </w:rPr>
        <w:t>admin</w:t>
      </w:r>
      <w:proofErr w:type="spellEnd"/>
      <w:r w:rsidRPr="00FD58B2">
        <w:rPr>
          <w:rFonts w:ascii="Arial" w:eastAsia="Arial" w:hAnsi="Arial" w:cs="Arial"/>
          <w:kern w:val="2"/>
          <w:sz w:val="21"/>
          <w:szCs w:val="21"/>
          <w:shd w:val="pct15" w:color="auto" w:fill="FFFFFF"/>
          <w:lang w:val="ru-RU"/>
        </w:rPr>
        <w:t xml:space="preserve"> и </w:t>
      </w:r>
      <w:proofErr w:type="spellStart"/>
      <w:r w:rsidRPr="00FD58B2">
        <w:rPr>
          <w:rFonts w:ascii="Arial" w:eastAsia="Arial" w:hAnsi="Arial" w:cs="Arial"/>
          <w:b/>
          <w:kern w:val="2"/>
          <w:sz w:val="21"/>
          <w:szCs w:val="21"/>
          <w:shd w:val="pct15" w:color="auto" w:fill="FFFFFF"/>
          <w:lang w:val="ru-RU"/>
        </w:rPr>
        <w:t>admin</w:t>
      </w:r>
      <w:proofErr w:type="spellEnd"/>
      <w:r w:rsidRPr="00FD58B2">
        <w:rPr>
          <w:rFonts w:ascii="Arial" w:eastAsia="Arial" w:hAnsi="Arial" w:cs="Arial"/>
          <w:kern w:val="2"/>
          <w:sz w:val="21"/>
          <w:szCs w:val="21"/>
          <w:shd w:val="pct15" w:color="auto" w:fill="FFFFFF"/>
          <w:lang w:val="ru-RU"/>
        </w:rPr>
        <w:t xml:space="preserve">, соответственно. </w:t>
      </w:r>
    </w:p>
    <w:p w:rsidR="00FD58B2" w:rsidRPr="00FD58B2" w:rsidRDefault="00FD58B2" w:rsidP="00FD58B2">
      <w:pPr>
        <w:rPr>
          <w:rFonts w:ascii="Arial" w:eastAsia="Arial" w:hAnsi="Arial" w:cs="Arial"/>
          <w:b/>
          <w:kern w:val="2"/>
          <w:sz w:val="21"/>
          <w:szCs w:val="20"/>
          <w:lang w:val="ru-RU"/>
        </w:rPr>
      </w:pPr>
      <w:r w:rsidRPr="00FD58B2">
        <w:rPr>
          <w:rFonts w:ascii="Arial" w:eastAsia="Arial" w:hAnsi="Arial" w:cs="Arial"/>
          <w:b/>
          <w:kern w:val="2"/>
          <w:sz w:val="21"/>
          <w:szCs w:val="20"/>
          <w:lang w:val="ru-RU"/>
        </w:rPr>
        <w:t>Шаг 4</w:t>
      </w:r>
    </w:p>
    <w:p w:rsidR="00FD58B2" w:rsidRPr="00FD58B2" w:rsidRDefault="00FD58B2" w:rsidP="00FD58B2">
      <w:pPr>
        <w:rPr>
          <w:rFonts w:ascii="Arial" w:eastAsia="Arial" w:hAnsi="Arial" w:cs="Arial"/>
          <w:kern w:val="2"/>
          <w:sz w:val="21"/>
          <w:szCs w:val="20"/>
          <w:lang w:val="ru-RU"/>
        </w:rPr>
      </w:pPr>
      <w:r w:rsidRPr="00FD58B2">
        <w:rPr>
          <w:rFonts w:ascii="Arial" w:eastAsia="Arial" w:hAnsi="Arial" w:cs="Arial"/>
          <w:kern w:val="2"/>
          <w:sz w:val="21"/>
          <w:szCs w:val="20"/>
          <w:lang w:val="ru-RU"/>
        </w:rPr>
        <w:t xml:space="preserve">Выбрать устройства, для которых необходимо изменить IP-адреса, затем нажать </w:t>
      </w:r>
      <w:r w:rsidR="003C7FB2">
        <w:rPr>
          <w:rFonts w:ascii="Arial" w:eastAsia="Arial" w:hAnsi="Arial" w:cs="Arial"/>
          <w:noProof/>
          <w:kern w:val="2"/>
          <w:sz w:val="21"/>
          <w:szCs w:val="20"/>
          <w:lang w:val="ru-RU"/>
        </w:rPr>
        <w:drawing>
          <wp:inline distT="0" distB="0" distL="0" distR="0">
            <wp:extent cx="1192530" cy="238760"/>
            <wp:effectExtent l="19050" t="0" r="7620" b="0"/>
            <wp:docPr id="13" name="Рисунок 1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
                    <pic:cNvPicPr>
                      <a:picLocks noChangeAspect="1" noChangeArrowheads="1"/>
                    </pic:cNvPicPr>
                  </pic:nvPicPr>
                  <pic:blipFill>
                    <a:blip r:embed="rId30" cstate="print"/>
                    <a:srcRect/>
                    <a:stretch>
                      <a:fillRect/>
                    </a:stretch>
                  </pic:blipFill>
                  <pic:spPr bwMode="auto">
                    <a:xfrm>
                      <a:off x="0" y="0"/>
                      <a:ext cx="1192530" cy="238760"/>
                    </a:xfrm>
                    <a:prstGeom prst="rect">
                      <a:avLst/>
                    </a:prstGeom>
                    <a:noFill/>
                    <a:ln w="9525">
                      <a:noFill/>
                      <a:miter lim="800000"/>
                      <a:headEnd/>
                      <a:tailEnd/>
                    </a:ln>
                  </pic:spPr>
                </pic:pic>
              </a:graphicData>
            </a:graphic>
          </wp:inline>
        </w:drawing>
      </w:r>
      <w:r w:rsidRPr="00FD58B2">
        <w:rPr>
          <w:rFonts w:ascii="Arial" w:eastAsia="Arial" w:hAnsi="Arial" w:cs="Arial"/>
          <w:kern w:val="2"/>
          <w:sz w:val="21"/>
          <w:szCs w:val="20"/>
          <w:lang w:val="ru-RU"/>
        </w:rPr>
        <w:t xml:space="preserve">. </w:t>
      </w:r>
    </w:p>
    <w:p w:rsidR="00FD58B2" w:rsidRPr="00FD58B2" w:rsidRDefault="00FD58B2" w:rsidP="00FD58B2">
      <w:pPr>
        <w:rPr>
          <w:rFonts w:ascii="Arial" w:eastAsia="Arial" w:hAnsi="Arial" w:cs="Arial"/>
          <w:kern w:val="2"/>
          <w:sz w:val="21"/>
          <w:szCs w:val="20"/>
        </w:rPr>
      </w:pPr>
      <w:r w:rsidRPr="00FD58B2">
        <w:rPr>
          <w:rFonts w:ascii="Arial" w:eastAsia="Arial" w:hAnsi="Arial" w:cs="Arial"/>
          <w:kern w:val="2"/>
          <w:sz w:val="21"/>
          <w:szCs w:val="20"/>
          <w:lang w:val="ru-RU"/>
        </w:rPr>
        <w:t xml:space="preserve">Появится диалоговое </w:t>
      </w:r>
      <w:proofErr w:type="gramStart"/>
      <w:r w:rsidRPr="00FD58B2">
        <w:rPr>
          <w:rFonts w:ascii="Arial" w:eastAsia="Arial" w:hAnsi="Arial" w:cs="Arial"/>
          <w:kern w:val="2"/>
          <w:sz w:val="21"/>
          <w:szCs w:val="20"/>
          <w:lang w:val="ru-RU"/>
        </w:rPr>
        <w:t xml:space="preserve">окно </w:t>
      </w:r>
      <w:r w:rsidRPr="00FD58B2">
        <w:rPr>
          <w:rFonts w:ascii="Arial" w:eastAsia="Arial" w:hAnsi="Arial" w:cs="Arial"/>
          <w:b/>
          <w:kern w:val="2"/>
          <w:sz w:val="21"/>
          <w:szCs w:val="20"/>
          <w:lang w:val="ru-RU"/>
        </w:rPr>
        <w:t>Изменить</w:t>
      </w:r>
      <w:proofErr w:type="gramEnd"/>
      <w:r w:rsidRPr="00FD58B2">
        <w:rPr>
          <w:rFonts w:ascii="Arial" w:eastAsia="Arial" w:hAnsi="Arial" w:cs="Arial"/>
          <w:b/>
          <w:kern w:val="2"/>
          <w:sz w:val="21"/>
          <w:szCs w:val="20"/>
          <w:lang w:val="ru-RU"/>
        </w:rPr>
        <w:t xml:space="preserve"> IP</w:t>
      </w:r>
      <w:r w:rsidRPr="00FD58B2">
        <w:rPr>
          <w:rFonts w:ascii="Arial" w:hAnsi="Arial" w:cs="Arial"/>
          <w:b/>
          <w:kern w:val="2"/>
          <w:sz w:val="21"/>
          <w:szCs w:val="20"/>
          <w:lang w:val="ru-RU"/>
        </w:rPr>
        <w:t>адрес</w:t>
      </w:r>
      <w:r w:rsidRPr="00FD58B2">
        <w:rPr>
          <w:rFonts w:ascii="Arial" w:eastAsia="Arial" w:hAnsi="Arial" w:cs="Arial"/>
          <w:kern w:val="2"/>
          <w:sz w:val="21"/>
          <w:szCs w:val="20"/>
          <w:lang w:val="ru-RU"/>
        </w:rPr>
        <w:t xml:space="preserve">, см. </w:t>
      </w:r>
      <w:r w:rsidR="00435DB2" w:rsidRPr="00FD58B2">
        <w:rPr>
          <w:rFonts w:ascii="Arial" w:eastAsia="Arial" w:hAnsi="Arial" w:cs="Arial"/>
          <w:kern w:val="2"/>
          <w:sz w:val="21"/>
          <w:szCs w:val="20"/>
        </w:rPr>
        <w:fldChar w:fldCharType="begin"/>
      </w:r>
      <w:r w:rsidRPr="00FD58B2">
        <w:rPr>
          <w:rFonts w:ascii="Arial" w:eastAsia="Arial" w:hAnsi="Arial" w:cs="Arial"/>
          <w:kern w:val="2"/>
          <w:sz w:val="21"/>
          <w:szCs w:val="20"/>
          <w:lang w:val="ru-RU"/>
        </w:rPr>
        <w:instrText xml:space="preserve"> REF _Ref482177601 \h  \* MERGEFORMAT </w:instrText>
      </w:r>
      <w:r w:rsidR="00435DB2" w:rsidRPr="00FD58B2">
        <w:rPr>
          <w:rFonts w:ascii="Arial" w:eastAsia="Arial" w:hAnsi="Arial" w:cs="Arial"/>
          <w:kern w:val="2"/>
          <w:sz w:val="21"/>
          <w:szCs w:val="20"/>
        </w:rPr>
      </w:r>
      <w:r w:rsidR="00435DB2" w:rsidRPr="00FD58B2">
        <w:rPr>
          <w:rFonts w:ascii="Arial" w:eastAsia="Arial" w:hAnsi="Arial" w:cs="Arial"/>
          <w:kern w:val="2"/>
          <w:sz w:val="21"/>
          <w:szCs w:val="20"/>
        </w:rPr>
        <w:fldChar w:fldCharType="separate"/>
      </w:r>
      <w:r w:rsidR="00E6001C" w:rsidRPr="00E6001C">
        <w:rPr>
          <w:lang w:val="ru-RU"/>
        </w:rPr>
        <w:t xml:space="preserve"> </w:t>
      </w:r>
      <w:r w:rsidR="00E6001C" w:rsidRPr="00E6001C">
        <w:rPr>
          <w:rFonts w:ascii="Arial" w:eastAsia="Arial" w:hAnsi="Arial" w:cs="Arial"/>
          <w:kern w:val="2"/>
          <w:sz w:val="21"/>
          <w:szCs w:val="20"/>
          <w:lang w:val="ru-RU"/>
        </w:rPr>
        <w:t>Рисунок</w:t>
      </w:r>
      <w:r w:rsidRPr="00FD58B2">
        <w:rPr>
          <w:rFonts w:ascii="Arial" w:eastAsia="Arial" w:hAnsi="Arial" w:cs="Arial"/>
          <w:kern w:val="2"/>
          <w:sz w:val="21"/>
          <w:szCs w:val="20"/>
          <w:lang w:val="ru-RU"/>
        </w:rPr>
        <w:t xml:space="preserve"> 3</w:t>
      </w:r>
      <w:r w:rsidRPr="00FD58B2">
        <w:rPr>
          <w:rFonts w:ascii="Arial" w:eastAsia="Arial" w:hAnsi="Arial" w:cs="Arial"/>
          <w:kern w:val="2"/>
          <w:sz w:val="21"/>
          <w:szCs w:val="20"/>
          <w:lang w:val="ru-RU"/>
        </w:rPr>
        <w:noBreakHyphen/>
        <w:t>2</w:t>
      </w:r>
      <w:r w:rsidR="00435DB2" w:rsidRPr="00FD58B2">
        <w:rPr>
          <w:rFonts w:ascii="Arial" w:eastAsia="Arial" w:hAnsi="Arial" w:cs="Arial"/>
          <w:kern w:val="2"/>
          <w:sz w:val="21"/>
          <w:szCs w:val="20"/>
        </w:rPr>
        <w:fldChar w:fldCharType="end"/>
      </w:r>
      <w:r w:rsidRPr="00FD58B2">
        <w:rPr>
          <w:rFonts w:ascii="Arial" w:eastAsia="Arial" w:hAnsi="Arial" w:cs="Arial"/>
          <w:kern w:val="2"/>
          <w:sz w:val="21"/>
          <w:szCs w:val="20"/>
          <w:lang w:val="ru-RU"/>
        </w:rPr>
        <w:t xml:space="preserve">. </w:t>
      </w:r>
    </w:p>
    <w:p w:rsidR="00FD58B2" w:rsidRPr="00FD58B2" w:rsidRDefault="003C7FB2" w:rsidP="00FD58B2">
      <w:pPr>
        <w:jc w:val="center"/>
        <w:rPr>
          <w:rFonts w:ascii="Arial" w:hAnsi="Arial" w:cs="Arial"/>
        </w:rPr>
      </w:pPr>
      <w:r>
        <w:rPr>
          <w:rFonts w:ascii="Arial" w:hAnsi="Arial" w:cs="Arial"/>
          <w:noProof/>
          <w:lang w:val="ru-RU"/>
        </w:rPr>
        <w:lastRenderedPageBreak/>
        <w:drawing>
          <wp:inline distT="0" distB="0" distL="0" distR="0">
            <wp:extent cx="4643755" cy="2465070"/>
            <wp:effectExtent l="19050" t="0" r="4445" b="0"/>
            <wp:docPr id="14" name="Рисунок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
                    <pic:cNvPicPr>
                      <a:picLocks noChangeAspect="1" noChangeArrowheads="1"/>
                    </pic:cNvPicPr>
                  </pic:nvPicPr>
                  <pic:blipFill>
                    <a:blip r:embed="rId31" cstate="print"/>
                    <a:srcRect/>
                    <a:stretch>
                      <a:fillRect/>
                    </a:stretch>
                  </pic:blipFill>
                  <pic:spPr bwMode="auto">
                    <a:xfrm>
                      <a:off x="0" y="0"/>
                      <a:ext cx="4643755" cy="2465070"/>
                    </a:xfrm>
                    <a:prstGeom prst="rect">
                      <a:avLst/>
                    </a:prstGeom>
                    <a:noFill/>
                    <a:ln w="9525">
                      <a:noFill/>
                      <a:miter lim="800000"/>
                      <a:headEnd/>
                      <a:tailEnd/>
                    </a:ln>
                  </pic:spPr>
                </pic:pic>
              </a:graphicData>
            </a:graphic>
          </wp:inline>
        </w:drawing>
      </w:r>
    </w:p>
    <w:p w:rsidR="00FD58B2" w:rsidRPr="00FD58B2" w:rsidRDefault="00FD58B2" w:rsidP="00FD58B2">
      <w:pPr>
        <w:pStyle w:val="a5"/>
        <w:jc w:val="center"/>
        <w:rPr>
          <w:sz w:val="21"/>
          <w:szCs w:val="21"/>
          <w:lang w:val="ru-RU"/>
        </w:rPr>
      </w:pPr>
      <w:bookmarkStart w:id="43" w:name="_Ref482177601"/>
      <w:bookmarkStart w:id="44" w:name="_Ref471982813"/>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3</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2</w:t>
      </w:r>
      <w:r w:rsidR="00435DB2" w:rsidRPr="00FD58B2">
        <w:rPr>
          <w:sz w:val="21"/>
          <w:szCs w:val="21"/>
        </w:rPr>
        <w:fldChar w:fldCharType="end"/>
      </w:r>
      <w:bookmarkEnd w:id="43"/>
    </w:p>
    <w:bookmarkEnd w:id="44"/>
    <w:p w:rsidR="00FD58B2" w:rsidRPr="00FD58B2" w:rsidRDefault="00FD58B2" w:rsidP="00FD58B2">
      <w:pPr>
        <w:rPr>
          <w:rFonts w:ascii="Arial" w:eastAsia="Arial" w:hAnsi="Arial" w:cs="Arial"/>
          <w:b/>
          <w:kern w:val="2"/>
          <w:sz w:val="21"/>
          <w:szCs w:val="20"/>
          <w:lang w:val="ru-RU"/>
        </w:rPr>
      </w:pPr>
      <w:r w:rsidRPr="00FD58B2">
        <w:rPr>
          <w:rFonts w:ascii="Arial" w:eastAsia="Arial" w:hAnsi="Arial" w:cs="Arial"/>
          <w:b/>
          <w:kern w:val="2"/>
          <w:sz w:val="21"/>
          <w:szCs w:val="20"/>
          <w:lang w:val="ru-RU"/>
        </w:rPr>
        <w:t>Шаг 5</w:t>
      </w:r>
    </w:p>
    <w:p w:rsidR="00FD58B2" w:rsidRPr="00FD58B2" w:rsidRDefault="00FD58B2" w:rsidP="00FD58B2">
      <w:pPr>
        <w:rPr>
          <w:rFonts w:ascii="Arial" w:eastAsia="Arial" w:hAnsi="Arial" w:cs="Arial"/>
          <w:kern w:val="2"/>
          <w:sz w:val="21"/>
          <w:szCs w:val="20"/>
          <w:lang w:val="ru-RU"/>
        </w:rPr>
      </w:pPr>
      <w:r w:rsidRPr="00FD58B2">
        <w:rPr>
          <w:rFonts w:ascii="Arial" w:eastAsia="Arial" w:hAnsi="Arial" w:cs="Arial"/>
          <w:noProof/>
          <w:kern w:val="2"/>
          <w:sz w:val="21"/>
          <w:szCs w:val="20"/>
          <w:lang w:val="ru-RU"/>
        </w:rPr>
        <w:t xml:space="preserve">Установите режим </w:t>
      </w:r>
      <w:r w:rsidRPr="00FD58B2">
        <w:rPr>
          <w:rFonts w:ascii="Arial" w:eastAsia="Arial" w:hAnsi="Arial" w:cs="Arial"/>
          <w:b/>
          <w:noProof/>
          <w:kern w:val="2"/>
          <w:sz w:val="21"/>
          <w:szCs w:val="20"/>
          <w:lang w:val="ru-RU"/>
        </w:rPr>
        <w:t>Статический</w:t>
      </w:r>
      <w:r w:rsidRPr="00FD58B2">
        <w:rPr>
          <w:rFonts w:ascii="Arial" w:eastAsia="Arial" w:hAnsi="Arial" w:cs="Arial"/>
          <w:noProof/>
          <w:kern w:val="2"/>
          <w:sz w:val="21"/>
          <w:szCs w:val="20"/>
          <w:lang w:val="ru-RU"/>
        </w:rPr>
        <w:t xml:space="preserve"> и введите запланированные </w:t>
      </w:r>
      <w:r w:rsidRPr="00FD58B2">
        <w:rPr>
          <w:rFonts w:ascii="Arial" w:hAnsi="Arial" w:cs="Arial"/>
          <w:b/>
          <w:kern w:val="2"/>
          <w:sz w:val="21"/>
          <w:szCs w:val="20"/>
          <w:lang w:val="ru-RU"/>
        </w:rPr>
        <w:t>Начальный IP</w:t>
      </w:r>
      <w:r w:rsidRPr="00FD58B2">
        <w:rPr>
          <w:rFonts w:ascii="Arial" w:eastAsia="Arial" w:hAnsi="Arial" w:cs="Arial"/>
          <w:noProof/>
          <w:kern w:val="2"/>
          <w:sz w:val="21"/>
          <w:szCs w:val="20"/>
          <w:lang w:val="ru-RU"/>
        </w:rPr>
        <w:t xml:space="preserve">, </w:t>
      </w:r>
      <w:r w:rsidRPr="00FD58B2">
        <w:rPr>
          <w:rFonts w:ascii="Arial" w:hAnsi="Arial" w:cs="Arial"/>
          <w:b/>
          <w:kern w:val="2"/>
          <w:sz w:val="21"/>
          <w:szCs w:val="20"/>
          <w:lang w:val="ru-RU"/>
        </w:rPr>
        <w:t>Маску подсети</w:t>
      </w:r>
      <w:r w:rsidRPr="00FD58B2">
        <w:rPr>
          <w:rFonts w:ascii="Arial" w:eastAsia="Arial" w:hAnsi="Arial" w:cs="Arial"/>
          <w:noProof/>
          <w:kern w:val="2"/>
          <w:sz w:val="21"/>
          <w:szCs w:val="20"/>
          <w:lang w:val="ru-RU"/>
        </w:rPr>
        <w:t xml:space="preserve"> и </w:t>
      </w:r>
      <w:r w:rsidRPr="00FD58B2">
        <w:rPr>
          <w:rFonts w:ascii="Arial" w:hAnsi="Arial" w:cs="Arial"/>
          <w:b/>
          <w:kern w:val="2"/>
          <w:sz w:val="21"/>
          <w:szCs w:val="20"/>
          <w:lang w:val="ru-RU"/>
        </w:rPr>
        <w:t>Шлюз</w:t>
      </w:r>
      <w:r w:rsidRPr="00FD58B2">
        <w:rPr>
          <w:rFonts w:ascii="Arial" w:eastAsia="Arial" w:hAnsi="Arial" w:cs="Arial"/>
          <w:noProof/>
          <w:kern w:val="2"/>
          <w:sz w:val="21"/>
          <w:szCs w:val="20"/>
          <w:lang w:val="ru-RU"/>
        </w:rPr>
        <w:t>.</w:t>
      </w:r>
    </w:p>
    <w:p w:rsidR="00FD58B2" w:rsidRPr="00FD58B2" w:rsidRDefault="00FD58B2" w:rsidP="00FD58B2">
      <w:pPr>
        <w:keepNext/>
        <w:rPr>
          <w:rFonts w:ascii="Arial" w:eastAsia="Arial" w:hAnsi="Arial" w:cs="Arial"/>
          <w:b/>
          <w:sz w:val="21"/>
          <w:szCs w:val="20"/>
          <w:lang w:val="ru-RU"/>
        </w:rPr>
      </w:pPr>
      <w:r w:rsidRPr="00FD58B2">
        <w:rPr>
          <w:rFonts w:ascii="Arial" w:eastAsia="Arial" w:hAnsi="Arial" w:cs="Arial"/>
          <w:b/>
          <w:sz w:val="21"/>
          <w:szCs w:val="20"/>
          <w:lang w:val="ru-RU"/>
        </w:rPr>
        <w:t>Примечание</w:t>
      </w:r>
    </w:p>
    <w:p w:rsidR="00FD58B2" w:rsidRPr="00FD58B2" w:rsidRDefault="00FD58B2" w:rsidP="00FD58B2">
      <w:pPr>
        <w:rPr>
          <w:rFonts w:ascii="Arial" w:eastAsia="Arial" w:hAnsi="Arial" w:cs="Arial"/>
          <w:sz w:val="21"/>
          <w:szCs w:val="20"/>
          <w:shd w:val="pct15" w:color="auto" w:fill="FFFFFF"/>
          <w:lang w:val="ru-RU"/>
        </w:rPr>
      </w:pPr>
      <w:r w:rsidRPr="00FD58B2">
        <w:rPr>
          <w:rFonts w:ascii="Arial" w:eastAsia="Arial" w:hAnsi="Arial" w:cs="Arial"/>
          <w:sz w:val="21"/>
          <w:szCs w:val="20"/>
          <w:shd w:val="pct15" w:color="auto" w:fill="FFFFFF"/>
          <w:lang w:val="ru-RU"/>
        </w:rPr>
        <w:t xml:space="preserve">Установить режим как </w:t>
      </w:r>
      <w:r w:rsidRPr="00FD58B2">
        <w:rPr>
          <w:rFonts w:ascii="Arial" w:eastAsia="Arial" w:hAnsi="Arial" w:cs="Arial"/>
          <w:b/>
          <w:sz w:val="21"/>
          <w:szCs w:val="20"/>
          <w:shd w:val="pct15" w:color="auto" w:fill="FFFFFF"/>
          <w:lang w:val="ru-RU"/>
        </w:rPr>
        <w:t>DHCP,</w:t>
      </w:r>
      <w:r w:rsidRPr="00FD58B2">
        <w:rPr>
          <w:rFonts w:ascii="Arial" w:eastAsia="Arial" w:hAnsi="Arial" w:cs="Arial"/>
          <w:sz w:val="21"/>
          <w:szCs w:val="20"/>
          <w:shd w:val="pct15" w:color="auto" w:fill="FFFFFF"/>
          <w:lang w:val="ru-RU"/>
        </w:rPr>
        <w:t xml:space="preserve"> (протокол динамической настройки хостов), если в сети есть DHCP-сервер; устройство автоматически получит IP-адрес от DHCP-сервера. </w:t>
      </w:r>
    </w:p>
    <w:p w:rsidR="00FD58B2" w:rsidRPr="00FD58B2" w:rsidRDefault="00FD58B2" w:rsidP="00FD58B2">
      <w:pPr>
        <w:rPr>
          <w:rFonts w:ascii="Arial" w:eastAsia="Arial" w:hAnsi="Arial" w:cs="Arial"/>
          <w:b/>
          <w:kern w:val="2"/>
          <w:sz w:val="21"/>
          <w:szCs w:val="20"/>
          <w:lang w:val="ru-RU"/>
        </w:rPr>
      </w:pPr>
      <w:r w:rsidRPr="00FD58B2">
        <w:rPr>
          <w:rFonts w:ascii="Arial" w:eastAsia="Arial" w:hAnsi="Arial" w:cs="Arial"/>
          <w:b/>
          <w:kern w:val="2"/>
          <w:sz w:val="21"/>
          <w:szCs w:val="20"/>
          <w:lang w:val="ru-RU"/>
        </w:rPr>
        <w:t>Шаг 6</w:t>
      </w:r>
    </w:p>
    <w:p w:rsidR="00FD58B2" w:rsidRPr="00FD58B2" w:rsidRDefault="00FD58B2" w:rsidP="00FD58B2">
      <w:pPr>
        <w:rPr>
          <w:rFonts w:ascii="Arial" w:eastAsia="Arial" w:hAnsi="Arial" w:cs="Arial"/>
          <w:noProof/>
          <w:kern w:val="2"/>
          <w:sz w:val="21"/>
          <w:szCs w:val="20"/>
          <w:lang w:val="ru-RU"/>
        </w:rPr>
      </w:pPr>
      <w:r w:rsidRPr="00FD58B2">
        <w:rPr>
          <w:rFonts w:ascii="Arial" w:eastAsia="Arial" w:hAnsi="Arial" w:cs="Arial"/>
          <w:noProof/>
          <w:kern w:val="2"/>
          <w:sz w:val="21"/>
          <w:szCs w:val="20"/>
          <w:lang w:val="ru-RU"/>
        </w:rPr>
        <w:t xml:space="preserve">Нажать </w:t>
      </w:r>
      <w:r w:rsidRPr="00FD58B2">
        <w:rPr>
          <w:rFonts w:ascii="Arial" w:eastAsia="Arial" w:hAnsi="Arial" w:cs="Arial"/>
          <w:b/>
          <w:noProof/>
          <w:kern w:val="2"/>
          <w:sz w:val="21"/>
          <w:szCs w:val="20"/>
          <w:lang w:val="ru-RU"/>
        </w:rPr>
        <w:t xml:space="preserve">OK </w:t>
      </w:r>
      <w:r w:rsidRPr="00FD58B2">
        <w:rPr>
          <w:rFonts w:ascii="Arial" w:eastAsia="Arial" w:hAnsi="Arial" w:cs="Arial"/>
          <w:noProof/>
          <w:kern w:val="2"/>
          <w:sz w:val="21"/>
          <w:szCs w:val="20"/>
          <w:lang w:val="ru-RU"/>
        </w:rPr>
        <w:t>, чтобы завершить модификацию.</w:t>
      </w:r>
    </w:p>
    <w:p w:rsidR="00FD58B2" w:rsidRPr="00FD58B2" w:rsidRDefault="00FD58B2" w:rsidP="00FD58B2">
      <w:pPr>
        <w:pStyle w:val="2"/>
        <w:numPr>
          <w:ilvl w:val="1"/>
          <w:numId w:val="1"/>
        </w:numPr>
        <w:rPr>
          <w:rFonts w:ascii="Arial" w:eastAsia="Arial Unicode MS" w:hAnsi="Arial"/>
          <w:iCs w:val="0"/>
          <w:sz w:val="28"/>
        </w:rPr>
      </w:pPr>
      <w:r w:rsidRPr="00FD58B2">
        <w:rPr>
          <w:rFonts w:ascii="Arial" w:eastAsia="Arial Unicode MS" w:hAnsi="Arial"/>
          <w:iCs w:val="0"/>
          <w:sz w:val="28"/>
          <w:lang w:val="ru-RU"/>
        </w:rPr>
        <w:t xml:space="preserve">  </w:t>
      </w:r>
      <w:bookmarkStart w:id="45" w:name="_Toc479275319"/>
      <w:bookmarkStart w:id="46" w:name="_Toc482177884"/>
      <w:bookmarkStart w:id="47" w:name="_Toc490138827"/>
      <w:r w:rsidRPr="00FD58B2">
        <w:rPr>
          <w:rFonts w:ascii="Arial" w:eastAsia="Arial Unicode MS" w:hAnsi="Arial"/>
          <w:iCs w:val="0"/>
          <w:sz w:val="28"/>
          <w:lang w:val="ru-RU"/>
        </w:rPr>
        <w:t>Вход в WEB-интерфейс</w:t>
      </w:r>
      <w:bookmarkEnd w:id="33"/>
      <w:bookmarkEnd w:id="45"/>
      <w:bookmarkEnd w:id="46"/>
      <w:bookmarkEnd w:id="47"/>
      <w:r w:rsidRPr="00FD58B2">
        <w:rPr>
          <w:rFonts w:ascii="Arial" w:eastAsia="Arial Unicode MS" w:hAnsi="Arial"/>
          <w:iCs w:val="0"/>
          <w:sz w:val="28"/>
          <w:lang w:val="ru-RU"/>
        </w:rPr>
        <w:t xml:space="preserve"> </w:t>
      </w:r>
    </w:p>
    <w:p w:rsidR="00FD58B2" w:rsidRPr="00FD58B2" w:rsidRDefault="00FD58B2" w:rsidP="00FD58B2">
      <w:pPr>
        <w:keepNext/>
        <w:spacing w:after="60"/>
        <w:rPr>
          <w:rFonts w:ascii="Arial" w:hAnsi="Arial" w:cs="Arial"/>
          <w:b/>
          <w:noProof/>
          <w:kern w:val="2"/>
          <w:sz w:val="21"/>
          <w:szCs w:val="21"/>
        </w:rPr>
      </w:pPr>
      <w:r w:rsidRPr="00FD58B2">
        <w:rPr>
          <w:rFonts w:ascii="Arial" w:eastAsia="Arial" w:hAnsi="Arial" w:cs="Arial"/>
          <w:b/>
          <w:noProof/>
          <w:kern w:val="2"/>
          <w:sz w:val="21"/>
          <w:szCs w:val="21"/>
          <w:lang w:val="ru-RU"/>
        </w:rPr>
        <w:t>Примечание</w:t>
      </w:r>
    </w:p>
    <w:p w:rsidR="00FD58B2" w:rsidRPr="00FD58B2" w:rsidRDefault="00FD58B2" w:rsidP="00FD58B2">
      <w:pPr>
        <w:rPr>
          <w:rFonts w:ascii="Arial" w:hAnsi="Arial" w:cs="Arial"/>
          <w:kern w:val="2"/>
          <w:sz w:val="21"/>
          <w:szCs w:val="21"/>
          <w:shd w:val="pct15" w:color="auto" w:fill="FFFFFF"/>
          <w:lang w:val="ru-RU"/>
        </w:rPr>
      </w:pPr>
      <w:r w:rsidRPr="00FD58B2">
        <w:rPr>
          <w:rFonts w:ascii="Arial" w:eastAsia="Arial" w:hAnsi="Arial" w:cs="Arial"/>
          <w:kern w:val="2"/>
          <w:sz w:val="21"/>
          <w:szCs w:val="21"/>
          <w:shd w:val="pct15" w:color="auto" w:fill="FFFFFF"/>
          <w:lang w:val="ru-RU"/>
        </w:rPr>
        <w:t xml:space="preserve">Различные устройства могут иметь разные ВЕБ-интерфейсы; приведенные в настоящем документе рисунки служат только для справки, следует обратиться к документу </w:t>
      </w:r>
      <w:r w:rsidRPr="00FD58B2">
        <w:rPr>
          <w:rFonts w:ascii="Arial" w:eastAsia="Arial" w:hAnsi="Arial" w:cs="Arial"/>
          <w:i/>
          <w:kern w:val="2"/>
          <w:sz w:val="21"/>
          <w:szCs w:val="21"/>
          <w:shd w:val="pct15" w:color="auto" w:fill="FFFFFF"/>
          <w:lang w:val="ru-RU"/>
        </w:rPr>
        <w:t>Руководство по работе с ВЕБ-интерфейсом</w:t>
      </w:r>
      <w:r w:rsidRPr="00FD58B2">
        <w:rPr>
          <w:rFonts w:ascii="Arial" w:eastAsia="Arial" w:hAnsi="Arial" w:cs="Arial"/>
          <w:kern w:val="2"/>
          <w:sz w:val="21"/>
          <w:szCs w:val="21"/>
          <w:shd w:val="pct15" w:color="auto" w:fill="FFFFFF"/>
          <w:lang w:val="ru-RU"/>
        </w:rPr>
        <w:t xml:space="preserve"> на диске и выбрать фактический интерфейс для получения более подробной информации.</w:t>
      </w:r>
    </w:p>
    <w:p w:rsidR="00FD58B2" w:rsidRPr="00FD58B2" w:rsidRDefault="00FD58B2" w:rsidP="00FD58B2">
      <w:pPr>
        <w:spacing w:before="60"/>
        <w:rPr>
          <w:rFonts w:ascii="Arial" w:hAnsi="Arial" w:cs="Arial"/>
          <w:kern w:val="2"/>
          <w:sz w:val="21"/>
          <w:szCs w:val="20"/>
          <w:lang w:val="ru-RU"/>
        </w:rPr>
      </w:pPr>
      <w:r w:rsidRPr="00FD58B2">
        <w:rPr>
          <w:rFonts w:ascii="Arial" w:eastAsia="Arial" w:hAnsi="Arial" w:cs="Arial"/>
          <w:kern w:val="2"/>
          <w:sz w:val="21"/>
          <w:szCs w:val="20"/>
          <w:lang w:val="ru-RU"/>
        </w:rPr>
        <w:t>Чтобы войти в WEB-интерфейс, выполнить следующие действия:</w:t>
      </w:r>
    </w:p>
    <w:p w:rsidR="00FD58B2" w:rsidRPr="00FD58B2" w:rsidRDefault="00FD58B2" w:rsidP="00FD58B2">
      <w:pPr>
        <w:rPr>
          <w:rFonts w:ascii="Arial" w:eastAsia="Arial" w:hAnsi="Arial" w:cs="Arial"/>
          <w:b/>
          <w:kern w:val="2"/>
          <w:sz w:val="21"/>
          <w:szCs w:val="20"/>
          <w:lang w:val="ru-RU"/>
        </w:rPr>
      </w:pPr>
      <w:r w:rsidRPr="00FD58B2">
        <w:rPr>
          <w:rFonts w:ascii="Arial" w:eastAsia="Arial" w:hAnsi="Arial" w:cs="Arial"/>
          <w:b/>
          <w:kern w:val="2"/>
          <w:sz w:val="21"/>
          <w:szCs w:val="20"/>
          <w:lang w:val="ru-RU"/>
        </w:rPr>
        <w:t xml:space="preserve">Шаг 1 </w:t>
      </w:r>
    </w:p>
    <w:p w:rsidR="00FD58B2" w:rsidRPr="00FD58B2" w:rsidRDefault="00FD58B2" w:rsidP="00FD58B2">
      <w:pPr>
        <w:rPr>
          <w:rFonts w:ascii="Arial" w:eastAsia="Arial" w:hAnsi="Arial" w:cs="Arial"/>
          <w:kern w:val="2"/>
          <w:sz w:val="21"/>
          <w:szCs w:val="20"/>
        </w:rPr>
      </w:pPr>
      <w:r w:rsidRPr="00FD58B2">
        <w:rPr>
          <w:rFonts w:ascii="Arial" w:eastAsia="Arial" w:hAnsi="Arial" w:cs="Arial"/>
          <w:kern w:val="2"/>
          <w:sz w:val="21"/>
          <w:szCs w:val="20"/>
          <w:lang w:val="ru-RU"/>
        </w:rPr>
        <w:t xml:space="preserve">Открыть браузер IE и ввести измененный IP-адрес камеры в адресную строку, затем нажать клавишу </w:t>
      </w:r>
      <w:r w:rsidRPr="00FD58B2">
        <w:rPr>
          <w:rFonts w:ascii="Arial" w:hAnsi="Arial" w:cs="Arial"/>
          <w:b/>
          <w:kern w:val="2"/>
          <w:sz w:val="21"/>
          <w:szCs w:val="20"/>
          <w:lang w:val="ru-RU"/>
        </w:rPr>
        <w:t>Ввод</w:t>
      </w:r>
      <w:r w:rsidRPr="00FD58B2">
        <w:rPr>
          <w:rFonts w:ascii="Arial" w:eastAsia="Arial" w:hAnsi="Arial" w:cs="Arial"/>
          <w:kern w:val="2"/>
          <w:sz w:val="21"/>
          <w:szCs w:val="20"/>
          <w:lang w:val="ru-RU"/>
        </w:rPr>
        <w:t xml:space="preserve">. Появится интерфейс входа в систему, см. </w:t>
      </w:r>
      <w:r w:rsidR="00435DB2" w:rsidRPr="00FD58B2">
        <w:rPr>
          <w:rFonts w:ascii="Arial" w:eastAsia="Arial" w:hAnsi="Arial" w:cs="Arial"/>
          <w:kern w:val="2"/>
          <w:sz w:val="21"/>
          <w:szCs w:val="20"/>
        </w:rPr>
        <w:fldChar w:fldCharType="begin"/>
      </w:r>
      <w:r w:rsidRPr="00FD58B2">
        <w:rPr>
          <w:rFonts w:ascii="Arial" w:eastAsia="Arial" w:hAnsi="Arial" w:cs="Arial"/>
          <w:kern w:val="2"/>
          <w:sz w:val="21"/>
          <w:szCs w:val="20"/>
          <w:lang w:val="ru-RU"/>
        </w:rPr>
        <w:instrText xml:space="preserve"> REF _Ref482177750 \h  \* MERGEFORMAT </w:instrText>
      </w:r>
      <w:r w:rsidR="00435DB2" w:rsidRPr="00FD58B2">
        <w:rPr>
          <w:rFonts w:ascii="Arial" w:eastAsia="Arial" w:hAnsi="Arial" w:cs="Arial"/>
          <w:kern w:val="2"/>
          <w:sz w:val="21"/>
          <w:szCs w:val="20"/>
        </w:rPr>
      </w:r>
      <w:r w:rsidR="00435DB2" w:rsidRPr="00FD58B2">
        <w:rPr>
          <w:rFonts w:ascii="Arial" w:eastAsia="Arial" w:hAnsi="Arial" w:cs="Arial"/>
          <w:kern w:val="2"/>
          <w:sz w:val="21"/>
          <w:szCs w:val="20"/>
        </w:rPr>
        <w:fldChar w:fldCharType="separate"/>
      </w:r>
      <w:r w:rsidR="00634F0C" w:rsidRPr="00634F0C">
        <w:rPr>
          <w:rFonts w:ascii="Arial" w:eastAsia="Arial" w:hAnsi="Arial" w:cs="Arial"/>
          <w:kern w:val="2"/>
          <w:sz w:val="21"/>
          <w:szCs w:val="20"/>
          <w:lang w:val="ru-RU"/>
        </w:rPr>
        <w:t xml:space="preserve">Рисунок </w:t>
      </w:r>
      <w:r w:rsidRPr="00FD58B2">
        <w:rPr>
          <w:rFonts w:ascii="Arial" w:eastAsia="Arial" w:hAnsi="Arial" w:cs="Arial"/>
          <w:kern w:val="2"/>
          <w:sz w:val="21"/>
          <w:szCs w:val="20"/>
          <w:lang w:val="ru-RU"/>
        </w:rPr>
        <w:t>3</w:t>
      </w:r>
      <w:r w:rsidRPr="00FD58B2">
        <w:rPr>
          <w:rFonts w:ascii="Arial" w:eastAsia="Arial" w:hAnsi="Arial" w:cs="Arial"/>
          <w:kern w:val="2"/>
          <w:sz w:val="21"/>
          <w:szCs w:val="20"/>
          <w:lang w:val="ru-RU"/>
        </w:rPr>
        <w:noBreakHyphen/>
        <w:t>3</w:t>
      </w:r>
      <w:r w:rsidR="00435DB2" w:rsidRPr="00FD58B2">
        <w:rPr>
          <w:rFonts w:ascii="Arial" w:eastAsia="Arial" w:hAnsi="Arial" w:cs="Arial"/>
          <w:kern w:val="2"/>
          <w:sz w:val="21"/>
          <w:szCs w:val="20"/>
        </w:rPr>
        <w:fldChar w:fldCharType="end"/>
      </w:r>
      <w:r w:rsidRPr="00FD58B2">
        <w:rPr>
          <w:rFonts w:ascii="Arial" w:eastAsia="Arial" w:hAnsi="Arial" w:cs="Arial"/>
          <w:kern w:val="2"/>
          <w:sz w:val="21"/>
          <w:szCs w:val="20"/>
          <w:lang w:val="ru-RU"/>
        </w:rPr>
        <w:t xml:space="preserve">. </w:t>
      </w:r>
    </w:p>
    <w:p w:rsidR="00FD58B2" w:rsidRPr="00FD58B2" w:rsidRDefault="003C7FB2" w:rsidP="00FD58B2">
      <w:pPr>
        <w:jc w:val="center"/>
        <w:rPr>
          <w:rFonts w:ascii="Arial" w:hAnsi="Arial" w:cs="Arial"/>
        </w:rPr>
      </w:pPr>
      <w:r>
        <w:rPr>
          <w:rFonts w:ascii="Arial" w:hAnsi="Arial" w:cs="Arial"/>
          <w:noProof/>
          <w:lang w:val="ru-RU"/>
        </w:rPr>
        <w:lastRenderedPageBreak/>
        <w:drawing>
          <wp:inline distT="0" distB="0" distL="0" distR="0">
            <wp:extent cx="4714875" cy="2878455"/>
            <wp:effectExtent l="19050" t="0" r="9525"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2" cstate="print"/>
                    <a:srcRect l="5357" t="6610" r="4710" b="8276"/>
                    <a:stretch>
                      <a:fillRect/>
                    </a:stretch>
                  </pic:blipFill>
                  <pic:spPr bwMode="auto">
                    <a:xfrm>
                      <a:off x="0" y="0"/>
                      <a:ext cx="4714875" cy="2878455"/>
                    </a:xfrm>
                    <a:prstGeom prst="rect">
                      <a:avLst/>
                    </a:prstGeom>
                    <a:noFill/>
                    <a:ln w="9525">
                      <a:noFill/>
                      <a:miter lim="800000"/>
                      <a:headEnd/>
                      <a:tailEnd/>
                    </a:ln>
                  </pic:spPr>
                </pic:pic>
              </a:graphicData>
            </a:graphic>
          </wp:inline>
        </w:drawing>
      </w:r>
    </w:p>
    <w:p w:rsidR="00FD58B2" w:rsidRPr="00FD58B2" w:rsidRDefault="00FD58B2" w:rsidP="00FD58B2">
      <w:pPr>
        <w:pStyle w:val="a5"/>
        <w:jc w:val="center"/>
        <w:rPr>
          <w:sz w:val="21"/>
          <w:szCs w:val="21"/>
          <w:lang w:val="ru-RU"/>
        </w:rPr>
      </w:pPr>
      <w:bookmarkStart w:id="48" w:name="_Ref482177750"/>
      <w:bookmarkStart w:id="49" w:name="_Ref474748959"/>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3</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3</w:t>
      </w:r>
      <w:r w:rsidR="00435DB2" w:rsidRPr="00FD58B2">
        <w:rPr>
          <w:sz w:val="21"/>
          <w:szCs w:val="21"/>
        </w:rPr>
        <w:fldChar w:fldCharType="end"/>
      </w:r>
      <w:bookmarkEnd w:id="48"/>
    </w:p>
    <w:bookmarkEnd w:id="49"/>
    <w:p w:rsidR="00FD58B2" w:rsidRPr="00FD58B2" w:rsidRDefault="00FD58B2" w:rsidP="00FD58B2">
      <w:pPr>
        <w:rPr>
          <w:rFonts w:ascii="Arial" w:eastAsia="Arial" w:hAnsi="Arial" w:cs="Arial"/>
          <w:b/>
          <w:kern w:val="2"/>
          <w:sz w:val="21"/>
          <w:szCs w:val="20"/>
          <w:lang w:val="ru-RU"/>
        </w:rPr>
      </w:pPr>
      <w:r w:rsidRPr="00FD58B2">
        <w:rPr>
          <w:rFonts w:ascii="Arial" w:eastAsia="Arial" w:hAnsi="Arial" w:cs="Arial"/>
          <w:b/>
          <w:kern w:val="2"/>
          <w:sz w:val="21"/>
          <w:szCs w:val="20"/>
          <w:lang w:val="ru-RU"/>
        </w:rPr>
        <w:t>Шаг 2</w:t>
      </w:r>
    </w:p>
    <w:p w:rsidR="00FD58B2" w:rsidRPr="00FD58B2" w:rsidRDefault="00FD58B2" w:rsidP="00FD58B2">
      <w:pPr>
        <w:rPr>
          <w:rFonts w:ascii="Arial" w:eastAsia="Arial" w:hAnsi="Arial" w:cs="Arial"/>
          <w:kern w:val="2"/>
          <w:sz w:val="21"/>
          <w:szCs w:val="20"/>
          <w:lang w:val="ru-RU"/>
        </w:rPr>
      </w:pPr>
      <w:r w:rsidRPr="00FD58B2">
        <w:rPr>
          <w:rFonts w:ascii="Arial" w:eastAsia="Arial" w:hAnsi="Arial" w:cs="Arial"/>
          <w:kern w:val="2"/>
          <w:sz w:val="21"/>
          <w:szCs w:val="20"/>
          <w:lang w:val="ru-RU"/>
        </w:rPr>
        <w:t xml:space="preserve">Ввести имя пользователя и пароль, нажать </w:t>
      </w:r>
      <w:r w:rsidRPr="00FD58B2">
        <w:rPr>
          <w:rFonts w:ascii="Arial" w:eastAsia="Arial" w:hAnsi="Arial" w:cs="Arial"/>
          <w:b/>
          <w:kern w:val="2"/>
          <w:sz w:val="21"/>
          <w:szCs w:val="20"/>
          <w:lang w:val="ru-RU"/>
        </w:rPr>
        <w:t>Войти в систему</w:t>
      </w:r>
      <w:r w:rsidRPr="00FD58B2">
        <w:rPr>
          <w:rFonts w:ascii="Arial" w:eastAsia="Arial" w:hAnsi="Arial" w:cs="Arial"/>
          <w:kern w:val="2"/>
          <w:sz w:val="21"/>
          <w:szCs w:val="20"/>
          <w:lang w:val="ru-RU"/>
        </w:rPr>
        <w:t xml:space="preserve">. Система выведет окно входа в основной ВЕБ-интерфейс. </w:t>
      </w:r>
    </w:p>
    <w:p w:rsidR="00FD58B2" w:rsidRPr="00FD58B2" w:rsidRDefault="00FD58B2" w:rsidP="00FD58B2">
      <w:pPr>
        <w:keepNext/>
        <w:rPr>
          <w:rFonts w:ascii="Arial" w:hAnsi="Arial" w:cs="Arial"/>
          <w:b/>
          <w:sz w:val="21"/>
          <w:szCs w:val="20"/>
          <w:lang w:val="ru-RU"/>
        </w:rPr>
      </w:pPr>
      <w:r w:rsidRPr="00FD58B2">
        <w:rPr>
          <w:rFonts w:ascii="Arial" w:eastAsia="Arial" w:hAnsi="Arial" w:cs="Arial"/>
          <w:b/>
          <w:sz w:val="21"/>
          <w:szCs w:val="20"/>
          <w:lang w:val="ru-RU"/>
        </w:rPr>
        <w:t xml:space="preserve">Примечание   </w:t>
      </w:r>
    </w:p>
    <w:p w:rsidR="00FD58B2" w:rsidRPr="00FD58B2" w:rsidRDefault="00FD58B2" w:rsidP="00FD58B2">
      <w:pPr>
        <w:rPr>
          <w:rFonts w:ascii="Arial" w:hAnsi="Arial" w:cs="Arial"/>
          <w:sz w:val="21"/>
          <w:szCs w:val="20"/>
          <w:shd w:val="pct15" w:color="auto" w:fill="FFFFFF"/>
          <w:lang w:val="ru-RU"/>
        </w:rPr>
      </w:pPr>
      <w:r w:rsidRPr="00FD58B2">
        <w:rPr>
          <w:rFonts w:ascii="Arial" w:eastAsia="Arial" w:hAnsi="Arial" w:cs="Arial"/>
          <w:sz w:val="21"/>
          <w:szCs w:val="20"/>
          <w:shd w:val="pct15" w:color="auto" w:fill="FFFFFF"/>
          <w:lang w:val="ru-RU"/>
        </w:rPr>
        <w:t xml:space="preserve">Имя пользователя и пароль по умолчанию </w:t>
      </w:r>
      <w:proofErr w:type="spellStart"/>
      <w:r w:rsidRPr="00FD58B2">
        <w:rPr>
          <w:rFonts w:ascii="Arial" w:eastAsia="Arial" w:hAnsi="Arial" w:cs="Arial"/>
          <w:b/>
          <w:sz w:val="21"/>
          <w:szCs w:val="20"/>
          <w:shd w:val="pct15" w:color="auto" w:fill="FFFFFF"/>
          <w:lang w:val="ru-RU"/>
        </w:rPr>
        <w:t>admin</w:t>
      </w:r>
      <w:proofErr w:type="spellEnd"/>
      <w:r w:rsidRPr="00FD58B2">
        <w:rPr>
          <w:rFonts w:ascii="Arial" w:eastAsia="Arial" w:hAnsi="Arial" w:cs="Arial"/>
          <w:sz w:val="21"/>
          <w:szCs w:val="20"/>
          <w:shd w:val="pct15" w:color="auto" w:fill="FFFFFF"/>
          <w:lang w:val="ru-RU"/>
        </w:rPr>
        <w:t xml:space="preserve"> и </w:t>
      </w:r>
      <w:proofErr w:type="spellStart"/>
      <w:r w:rsidRPr="00FD58B2">
        <w:rPr>
          <w:rFonts w:ascii="Arial" w:eastAsia="Arial" w:hAnsi="Arial" w:cs="Arial"/>
          <w:b/>
          <w:sz w:val="21"/>
          <w:szCs w:val="20"/>
          <w:shd w:val="pct15" w:color="auto" w:fill="FFFFFF"/>
          <w:lang w:val="ru-RU"/>
        </w:rPr>
        <w:t>admin</w:t>
      </w:r>
      <w:proofErr w:type="spellEnd"/>
      <w:r w:rsidRPr="00FD58B2">
        <w:rPr>
          <w:rFonts w:ascii="Arial" w:eastAsia="Arial" w:hAnsi="Arial" w:cs="Arial"/>
          <w:sz w:val="21"/>
          <w:szCs w:val="20"/>
          <w:shd w:val="pct15" w:color="auto" w:fill="FFFFFF"/>
          <w:lang w:val="ru-RU"/>
        </w:rPr>
        <w:t xml:space="preserve">, соответственно; следует изменить пароль администратора как можно скорее после успешного входа в систему. </w:t>
      </w:r>
    </w:p>
    <w:p w:rsidR="00FD58B2" w:rsidRPr="00FD58B2" w:rsidRDefault="00FD58B2" w:rsidP="00FD58B2">
      <w:pPr>
        <w:rPr>
          <w:rFonts w:ascii="Arial" w:eastAsia="Arial" w:hAnsi="Arial" w:cs="Arial"/>
          <w:b/>
          <w:kern w:val="2"/>
          <w:sz w:val="21"/>
          <w:szCs w:val="20"/>
          <w:lang w:val="ru-RU"/>
        </w:rPr>
      </w:pPr>
      <w:r w:rsidRPr="00FD58B2">
        <w:rPr>
          <w:rFonts w:ascii="Arial" w:eastAsia="Arial" w:hAnsi="Arial" w:cs="Arial"/>
          <w:b/>
          <w:kern w:val="2"/>
          <w:sz w:val="21"/>
          <w:szCs w:val="20"/>
          <w:lang w:val="ru-RU"/>
        </w:rPr>
        <w:t>Шаг 3</w:t>
      </w:r>
    </w:p>
    <w:p w:rsidR="00FD58B2" w:rsidRPr="00FD58B2" w:rsidRDefault="00FD58B2" w:rsidP="00FD58B2">
      <w:pPr>
        <w:rPr>
          <w:rFonts w:ascii="Arial" w:eastAsia="Arial" w:hAnsi="Arial" w:cs="Arial"/>
          <w:kern w:val="2"/>
          <w:sz w:val="21"/>
          <w:szCs w:val="20"/>
        </w:rPr>
      </w:pPr>
      <w:r w:rsidRPr="00FD58B2">
        <w:rPr>
          <w:rFonts w:ascii="Arial" w:eastAsia="Arial" w:hAnsi="Arial" w:cs="Arial"/>
          <w:kern w:val="2"/>
          <w:sz w:val="21"/>
          <w:szCs w:val="20"/>
          <w:lang w:val="ru-RU"/>
        </w:rPr>
        <w:t xml:space="preserve">Нажать </w:t>
      </w:r>
      <w:r w:rsidRPr="00FD58B2">
        <w:rPr>
          <w:rFonts w:ascii="Arial" w:eastAsia="Arial" w:hAnsi="Arial" w:cs="Arial"/>
          <w:b/>
          <w:kern w:val="2"/>
          <w:sz w:val="21"/>
          <w:szCs w:val="20"/>
          <w:lang w:val="ru-RU"/>
        </w:rPr>
        <w:t xml:space="preserve">Здесь для загрузки плагина, </w:t>
      </w:r>
      <w:r w:rsidRPr="00FD58B2">
        <w:rPr>
          <w:rFonts w:ascii="Arial" w:eastAsia="Arial" w:hAnsi="Arial" w:cs="Arial"/>
          <w:kern w:val="2"/>
          <w:sz w:val="21"/>
          <w:szCs w:val="20"/>
          <w:lang w:val="ru-RU"/>
        </w:rPr>
        <w:t xml:space="preserve">затем установить элементы управления в соответствии с подсказками системы. См. </w:t>
      </w:r>
      <w:r w:rsidR="00435DB2" w:rsidRPr="00FD58B2">
        <w:rPr>
          <w:rFonts w:ascii="Arial" w:eastAsia="Arial" w:hAnsi="Arial" w:cs="Arial"/>
          <w:kern w:val="2"/>
          <w:sz w:val="21"/>
          <w:szCs w:val="20"/>
        </w:rPr>
        <w:fldChar w:fldCharType="begin"/>
      </w:r>
      <w:r w:rsidRPr="00FD58B2">
        <w:rPr>
          <w:rFonts w:ascii="Arial" w:eastAsia="Arial" w:hAnsi="Arial" w:cs="Arial"/>
          <w:kern w:val="2"/>
          <w:sz w:val="21"/>
          <w:szCs w:val="20"/>
          <w:lang w:val="ru-RU"/>
        </w:rPr>
        <w:instrText xml:space="preserve"> REF _Ref482177803 \h  \* MERGEFORMAT </w:instrText>
      </w:r>
      <w:r w:rsidR="00435DB2" w:rsidRPr="00FD58B2">
        <w:rPr>
          <w:rFonts w:ascii="Arial" w:eastAsia="Arial" w:hAnsi="Arial" w:cs="Arial"/>
          <w:kern w:val="2"/>
          <w:sz w:val="21"/>
          <w:szCs w:val="20"/>
        </w:rPr>
      </w:r>
      <w:r w:rsidR="00435DB2" w:rsidRPr="00FD58B2">
        <w:rPr>
          <w:rFonts w:ascii="Arial" w:eastAsia="Arial" w:hAnsi="Arial" w:cs="Arial"/>
          <w:kern w:val="2"/>
          <w:sz w:val="21"/>
          <w:szCs w:val="20"/>
        </w:rPr>
        <w:fldChar w:fldCharType="separate"/>
      </w:r>
      <w:r w:rsidR="00634F0C" w:rsidRPr="00634F0C">
        <w:t xml:space="preserve"> </w:t>
      </w:r>
      <w:r w:rsidR="00634F0C" w:rsidRPr="00634F0C">
        <w:rPr>
          <w:rFonts w:ascii="Arial" w:eastAsia="Arial" w:hAnsi="Arial" w:cs="Arial"/>
          <w:kern w:val="2"/>
          <w:sz w:val="21"/>
          <w:szCs w:val="20"/>
          <w:lang w:val="ru-RU"/>
        </w:rPr>
        <w:t>Рисунок</w:t>
      </w:r>
      <w:bookmarkStart w:id="50" w:name="_GoBack"/>
      <w:bookmarkEnd w:id="50"/>
      <w:r w:rsidRPr="00FD58B2">
        <w:rPr>
          <w:rFonts w:ascii="Arial" w:eastAsia="Arial" w:hAnsi="Arial" w:cs="Arial"/>
          <w:kern w:val="2"/>
          <w:sz w:val="21"/>
          <w:szCs w:val="20"/>
          <w:lang w:val="ru-RU"/>
        </w:rPr>
        <w:t xml:space="preserve"> 3</w:t>
      </w:r>
      <w:r w:rsidRPr="00FD58B2">
        <w:rPr>
          <w:rFonts w:ascii="Arial" w:eastAsia="Arial" w:hAnsi="Arial" w:cs="Arial"/>
          <w:kern w:val="2"/>
          <w:sz w:val="21"/>
          <w:szCs w:val="20"/>
          <w:lang w:val="ru-RU"/>
        </w:rPr>
        <w:noBreakHyphen/>
        <w:t>4</w:t>
      </w:r>
      <w:r w:rsidR="00435DB2" w:rsidRPr="00FD58B2">
        <w:rPr>
          <w:rFonts w:ascii="Arial" w:eastAsia="Arial" w:hAnsi="Arial" w:cs="Arial"/>
          <w:kern w:val="2"/>
          <w:sz w:val="21"/>
          <w:szCs w:val="20"/>
        </w:rPr>
        <w:fldChar w:fldCharType="end"/>
      </w:r>
      <w:r w:rsidRPr="00FD58B2">
        <w:rPr>
          <w:rFonts w:ascii="Arial" w:eastAsia="Arial" w:hAnsi="Arial" w:cs="Arial"/>
          <w:kern w:val="2"/>
          <w:sz w:val="21"/>
          <w:szCs w:val="20"/>
          <w:lang w:val="ru-RU"/>
        </w:rPr>
        <w:t xml:space="preserve"> или основной ВЕБ-интерфейс. </w:t>
      </w:r>
    </w:p>
    <w:p w:rsidR="00FD58B2" w:rsidRPr="00FD58B2" w:rsidRDefault="003C7FB2" w:rsidP="00FD58B2">
      <w:pPr>
        <w:jc w:val="center"/>
        <w:rPr>
          <w:rFonts w:ascii="Arial" w:hAnsi="Arial" w:cs="Arial"/>
        </w:rPr>
      </w:pPr>
      <w:r>
        <w:rPr>
          <w:rFonts w:ascii="Arial" w:hAnsi="Arial" w:cs="Arial"/>
          <w:noProof/>
          <w:lang w:val="ru-RU"/>
        </w:rPr>
        <w:drawing>
          <wp:inline distT="0" distB="0" distL="0" distR="0">
            <wp:extent cx="4906010" cy="3172460"/>
            <wp:effectExtent l="19050" t="0" r="8890" b="0"/>
            <wp:docPr id="16" name="Рисунок 16" descr="dfsefsfcs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sefsfcsef"/>
                    <pic:cNvPicPr>
                      <a:picLocks noChangeAspect="1" noChangeArrowheads="1"/>
                    </pic:cNvPicPr>
                  </pic:nvPicPr>
                  <pic:blipFill>
                    <a:blip r:embed="rId33" cstate="print"/>
                    <a:srcRect r="32867" b="61742"/>
                    <a:stretch>
                      <a:fillRect/>
                    </a:stretch>
                  </pic:blipFill>
                  <pic:spPr bwMode="auto">
                    <a:xfrm>
                      <a:off x="0" y="0"/>
                      <a:ext cx="4906010" cy="3172460"/>
                    </a:xfrm>
                    <a:prstGeom prst="rect">
                      <a:avLst/>
                    </a:prstGeom>
                    <a:noFill/>
                    <a:ln w="9525">
                      <a:noFill/>
                      <a:miter lim="800000"/>
                      <a:headEnd/>
                      <a:tailEnd/>
                    </a:ln>
                  </pic:spPr>
                </pic:pic>
              </a:graphicData>
            </a:graphic>
          </wp:inline>
        </w:drawing>
      </w:r>
    </w:p>
    <w:p w:rsidR="00FD58B2" w:rsidRPr="00FD58B2" w:rsidRDefault="00FD58B2" w:rsidP="00FD58B2">
      <w:pPr>
        <w:pStyle w:val="a5"/>
        <w:jc w:val="center"/>
        <w:rPr>
          <w:sz w:val="21"/>
          <w:szCs w:val="21"/>
        </w:rPr>
      </w:pPr>
      <w:bookmarkStart w:id="51" w:name="_Ref482177803"/>
      <w:r w:rsidRPr="00FD58B2">
        <w:rPr>
          <w:sz w:val="21"/>
          <w:szCs w:val="21"/>
          <w:lang w:val="ru-RU"/>
        </w:rPr>
        <w:t xml:space="preserve">Рисунок </w:t>
      </w:r>
      <w:r w:rsidR="00435DB2" w:rsidRPr="00FD58B2">
        <w:rPr>
          <w:sz w:val="21"/>
          <w:szCs w:val="21"/>
        </w:rPr>
        <w:fldChar w:fldCharType="begin"/>
      </w:r>
      <w:r w:rsidRPr="00FD58B2">
        <w:rPr>
          <w:sz w:val="21"/>
          <w:szCs w:val="21"/>
          <w:lang w:val="ru-RU"/>
        </w:rPr>
        <w:instrText xml:space="preserve"> STYLEREF 1 \s </w:instrText>
      </w:r>
      <w:r w:rsidR="00435DB2" w:rsidRPr="00FD58B2">
        <w:rPr>
          <w:sz w:val="21"/>
          <w:szCs w:val="21"/>
        </w:rPr>
        <w:fldChar w:fldCharType="separate"/>
      </w:r>
      <w:r w:rsidRPr="00FD58B2">
        <w:rPr>
          <w:noProof/>
          <w:sz w:val="21"/>
          <w:szCs w:val="21"/>
          <w:lang w:val="ru-RU"/>
        </w:rPr>
        <w:t>3</w:t>
      </w:r>
      <w:r w:rsidR="00435DB2" w:rsidRPr="00FD58B2">
        <w:rPr>
          <w:sz w:val="21"/>
          <w:szCs w:val="21"/>
        </w:rPr>
        <w:fldChar w:fldCharType="end"/>
      </w:r>
      <w:r w:rsidRPr="00FD58B2">
        <w:rPr>
          <w:sz w:val="21"/>
          <w:szCs w:val="21"/>
          <w:lang w:val="ru-RU"/>
        </w:rPr>
        <w:noBreakHyphen/>
      </w:r>
      <w:r w:rsidR="00435DB2" w:rsidRPr="00FD58B2">
        <w:rPr>
          <w:sz w:val="21"/>
          <w:szCs w:val="21"/>
        </w:rPr>
        <w:fldChar w:fldCharType="begin"/>
      </w:r>
      <w:r w:rsidRPr="00FD58B2">
        <w:rPr>
          <w:sz w:val="21"/>
          <w:szCs w:val="21"/>
          <w:lang w:val="ru-RU"/>
        </w:rPr>
        <w:instrText xml:space="preserve"> SEQ Figure \* ARABIC \s 1 </w:instrText>
      </w:r>
      <w:r w:rsidR="00435DB2" w:rsidRPr="00FD58B2">
        <w:rPr>
          <w:sz w:val="21"/>
          <w:szCs w:val="21"/>
        </w:rPr>
        <w:fldChar w:fldCharType="separate"/>
      </w:r>
      <w:r w:rsidRPr="00FD58B2">
        <w:rPr>
          <w:noProof/>
          <w:sz w:val="21"/>
          <w:szCs w:val="21"/>
          <w:lang w:val="ru-RU"/>
        </w:rPr>
        <w:t>4</w:t>
      </w:r>
      <w:r w:rsidR="00435DB2" w:rsidRPr="00FD58B2">
        <w:rPr>
          <w:sz w:val="21"/>
          <w:szCs w:val="21"/>
        </w:rPr>
        <w:fldChar w:fldCharType="end"/>
      </w:r>
      <w:bookmarkEnd w:id="34"/>
      <w:bookmarkEnd w:id="51"/>
    </w:p>
    <w:p w:rsidR="00FD58B2" w:rsidRPr="00FD58B2" w:rsidRDefault="00FD58B2" w:rsidP="00FD58B2">
      <w:pPr>
        <w:spacing w:beforeLines="200" w:before="624"/>
        <w:rPr>
          <w:rFonts w:ascii="Arial" w:hAnsi="Arial" w:cs="Arial"/>
        </w:rPr>
      </w:pPr>
    </w:p>
    <w:p w:rsidR="00FD58B2" w:rsidRPr="00FD58B2" w:rsidRDefault="00FD58B2" w:rsidP="00FD58B2">
      <w:pPr>
        <w:rPr>
          <w:rFonts w:ascii="Arial" w:hAnsi="Arial" w:cs="Arial"/>
          <w:b/>
          <w:sz w:val="21"/>
          <w:szCs w:val="21"/>
        </w:rPr>
      </w:pPr>
      <w:r w:rsidRPr="00FD58B2">
        <w:rPr>
          <w:rFonts w:ascii="Arial" w:hAnsi="Arial" w:cs="Arial"/>
          <w:b/>
          <w:sz w:val="21"/>
          <w:szCs w:val="21"/>
          <w:lang w:val="ru-RU"/>
        </w:rPr>
        <w:t>Примечание:</w:t>
      </w:r>
    </w:p>
    <w:p w:rsidR="00FD58B2" w:rsidRPr="00FD58B2" w:rsidRDefault="00FD58B2" w:rsidP="00FD58B2">
      <w:pPr>
        <w:widowControl w:val="0"/>
        <w:numPr>
          <w:ilvl w:val="0"/>
          <w:numId w:val="18"/>
        </w:numPr>
        <w:jc w:val="both"/>
        <w:rPr>
          <w:rFonts w:ascii="Arial" w:hAnsi="Arial" w:cs="Arial"/>
          <w:b/>
          <w:sz w:val="21"/>
          <w:szCs w:val="21"/>
          <w:lang w:val="ru-RU"/>
        </w:rPr>
      </w:pPr>
      <w:r w:rsidRPr="00FD58B2">
        <w:rPr>
          <w:rFonts w:ascii="Arial" w:hAnsi="Arial" w:cs="Arial"/>
          <w:b/>
          <w:sz w:val="21"/>
          <w:szCs w:val="21"/>
          <w:lang w:val="ru-RU"/>
        </w:rPr>
        <w:t>Данное краткое руководство служит только для справки. В интерфейсе пользователя могу содержаться небольшие отличия.</w:t>
      </w:r>
    </w:p>
    <w:p w:rsidR="00FD58B2" w:rsidRPr="00FD58B2" w:rsidRDefault="00FD58B2" w:rsidP="00FD58B2">
      <w:pPr>
        <w:widowControl w:val="0"/>
        <w:numPr>
          <w:ilvl w:val="0"/>
          <w:numId w:val="18"/>
        </w:numPr>
        <w:jc w:val="both"/>
        <w:rPr>
          <w:rFonts w:ascii="Arial" w:hAnsi="Arial" w:cs="Arial"/>
          <w:b/>
          <w:sz w:val="21"/>
          <w:szCs w:val="21"/>
          <w:lang w:val="ru-RU"/>
        </w:rPr>
      </w:pPr>
      <w:r w:rsidRPr="00FD58B2">
        <w:rPr>
          <w:rFonts w:ascii="Arial" w:hAnsi="Arial" w:cs="Arial"/>
          <w:b/>
          <w:sz w:val="21"/>
          <w:szCs w:val="21"/>
          <w:lang w:val="ru-RU"/>
        </w:rPr>
        <w:t xml:space="preserve">Все проектные решения и программы могут меняться без предварительного письменного оповещения. </w:t>
      </w:r>
    </w:p>
    <w:p w:rsidR="00FD58B2" w:rsidRPr="00FD58B2" w:rsidRDefault="00FD58B2" w:rsidP="00FD58B2">
      <w:pPr>
        <w:widowControl w:val="0"/>
        <w:numPr>
          <w:ilvl w:val="0"/>
          <w:numId w:val="18"/>
        </w:numPr>
        <w:jc w:val="both"/>
        <w:rPr>
          <w:rFonts w:ascii="Arial" w:hAnsi="Arial" w:cs="Arial"/>
          <w:b/>
          <w:sz w:val="21"/>
          <w:szCs w:val="21"/>
          <w:lang w:val="ru-RU"/>
        </w:rPr>
      </w:pPr>
      <w:r w:rsidRPr="00FD58B2">
        <w:rPr>
          <w:rFonts w:ascii="Arial" w:hAnsi="Arial" w:cs="Arial"/>
          <w:b/>
          <w:sz w:val="21"/>
          <w:szCs w:val="21"/>
          <w:lang w:val="ru-RU"/>
        </w:rPr>
        <w:t>Если вы нашли неточность или противоречие, см. наши последние разъяснения.</w:t>
      </w:r>
    </w:p>
    <w:p w:rsidR="00FD58B2" w:rsidRPr="00FD58B2" w:rsidRDefault="00FD58B2" w:rsidP="00FD58B2">
      <w:pPr>
        <w:widowControl w:val="0"/>
        <w:numPr>
          <w:ilvl w:val="0"/>
          <w:numId w:val="18"/>
        </w:numPr>
        <w:jc w:val="both"/>
        <w:rPr>
          <w:rFonts w:ascii="Arial" w:hAnsi="Arial" w:cs="Arial"/>
          <w:b/>
          <w:sz w:val="21"/>
          <w:szCs w:val="21"/>
          <w:lang w:val="ru-RU"/>
        </w:rPr>
      </w:pPr>
      <w:r w:rsidRPr="00FD58B2">
        <w:rPr>
          <w:rFonts w:ascii="Arial" w:hAnsi="Arial" w:cs="Arial"/>
          <w:b/>
          <w:sz w:val="21"/>
          <w:szCs w:val="21"/>
          <w:lang w:val="ru-RU"/>
        </w:rPr>
        <w:t>Посетите наш веб-сайт или обращайтесь за дополнительной информацией к локальному инженеру сервисной службы.</w:t>
      </w:r>
    </w:p>
    <w:p w:rsidR="00FD58B2" w:rsidRPr="00FD58B2" w:rsidRDefault="00FD58B2" w:rsidP="00FD58B2">
      <w:pPr>
        <w:widowControl w:val="0"/>
        <w:jc w:val="both"/>
        <w:rPr>
          <w:rFonts w:ascii="Arial" w:hAnsi="Arial" w:cs="Arial"/>
          <w:b/>
          <w:sz w:val="21"/>
          <w:szCs w:val="21"/>
          <w:lang w:val="ru-RU"/>
        </w:rPr>
      </w:pPr>
    </w:p>
    <w:p w:rsidR="00FD58B2" w:rsidRPr="00FD58B2" w:rsidRDefault="003C7FB2" w:rsidP="00FD58B2">
      <w:pPr>
        <w:rPr>
          <w:rFonts w:ascii="Arial" w:hAnsi="Arial" w:cs="Arial"/>
          <w:sz w:val="21"/>
          <w:szCs w:val="21"/>
          <w:lang w:val="ru-RU"/>
        </w:rPr>
      </w:pPr>
      <w:r>
        <w:rPr>
          <w:rFonts w:ascii="Arial" w:hAnsi="Arial" w:cs="Arial"/>
          <w:noProof/>
          <w:szCs w:val="21"/>
          <w:lang w:val="ru-RU"/>
        </w:rPr>
        <w:drawing>
          <wp:anchor distT="0" distB="0" distL="114300" distR="114300" simplePos="0" relativeHeight="251658240" behindDoc="1" locked="0" layoutInCell="1" allowOverlap="1">
            <wp:simplePos x="0" y="0"/>
            <wp:positionH relativeFrom="column">
              <wp:posOffset>-19050</wp:posOffset>
            </wp:positionH>
            <wp:positionV relativeFrom="paragraph">
              <wp:posOffset>67310</wp:posOffset>
            </wp:positionV>
            <wp:extent cx="852805" cy="276225"/>
            <wp:effectExtent l="19050" t="0" r="4445" b="0"/>
            <wp:wrapThrough wrapText="bothSides">
              <wp:wrapPolygon edited="0">
                <wp:start x="-483" y="0"/>
                <wp:lineTo x="-483" y="20855"/>
                <wp:lineTo x="21713" y="20855"/>
                <wp:lineTo x="21713" y="0"/>
                <wp:lineTo x="-483" y="0"/>
              </wp:wrapPolygon>
            </wp:wrapThrough>
            <wp:docPr id="5"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34" cstate="print"/>
                    <a:srcRect/>
                    <a:stretch>
                      <a:fillRect/>
                    </a:stretch>
                  </pic:blipFill>
                  <pic:spPr bwMode="auto">
                    <a:xfrm>
                      <a:off x="0" y="0"/>
                      <a:ext cx="852805" cy="276225"/>
                    </a:xfrm>
                    <a:prstGeom prst="rect">
                      <a:avLst/>
                    </a:prstGeom>
                    <a:noFill/>
                    <a:ln w="9525">
                      <a:noFill/>
                      <a:miter lim="800000"/>
                      <a:headEnd/>
                      <a:tailEnd/>
                    </a:ln>
                  </pic:spPr>
                </pic:pic>
              </a:graphicData>
            </a:graphic>
          </wp:anchor>
        </w:drawing>
      </w:r>
    </w:p>
    <w:p w:rsidR="00FD58B2" w:rsidRPr="00FD58B2" w:rsidRDefault="00FD58B2" w:rsidP="00FD58B2">
      <w:pPr>
        <w:rPr>
          <w:rFonts w:ascii="Arial" w:hAnsi="Arial" w:cs="Arial"/>
          <w:sz w:val="21"/>
          <w:szCs w:val="21"/>
          <w:lang w:val="ru-RU"/>
        </w:rPr>
      </w:pPr>
    </w:p>
    <w:p w:rsidR="00FD58B2" w:rsidRPr="00FD58B2" w:rsidRDefault="00FD58B2" w:rsidP="00FD58B2">
      <w:pPr>
        <w:rPr>
          <w:rFonts w:ascii="Arial" w:hAnsi="Arial" w:cs="Arial"/>
          <w:b/>
          <w:sz w:val="21"/>
          <w:szCs w:val="21"/>
        </w:rPr>
      </w:pPr>
      <w:r w:rsidRPr="00FD58B2">
        <w:rPr>
          <w:rFonts w:ascii="Arial" w:hAnsi="Arial" w:cs="Arial"/>
          <w:b/>
          <w:sz w:val="21"/>
          <w:szCs w:val="21"/>
        </w:rPr>
        <w:t>Dahua Vision Technology Co., LTD</w:t>
      </w:r>
    </w:p>
    <w:p w:rsidR="00FD58B2" w:rsidRPr="00FD58B2" w:rsidRDefault="00FD58B2" w:rsidP="00FD58B2">
      <w:pPr>
        <w:rPr>
          <w:rFonts w:ascii="Arial" w:hAnsi="Arial" w:cs="Arial"/>
          <w:sz w:val="21"/>
          <w:szCs w:val="21"/>
        </w:rPr>
      </w:pPr>
      <w:r w:rsidRPr="00FD58B2">
        <w:rPr>
          <w:rFonts w:ascii="Arial" w:hAnsi="Arial" w:cs="Arial"/>
          <w:sz w:val="21"/>
          <w:szCs w:val="21"/>
          <w:lang w:val="ru-RU"/>
        </w:rPr>
        <w:t>Адрес</w:t>
      </w:r>
      <w:r w:rsidRPr="00FD58B2">
        <w:rPr>
          <w:rFonts w:ascii="Arial" w:hAnsi="Arial" w:cs="Arial"/>
          <w:sz w:val="21"/>
          <w:szCs w:val="21"/>
        </w:rPr>
        <w:t>：</w:t>
      </w:r>
      <w:r w:rsidRPr="00FD58B2">
        <w:rPr>
          <w:rFonts w:ascii="Arial" w:hAnsi="Arial" w:cs="Arial"/>
          <w:sz w:val="21"/>
          <w:szCs w:val="21"/>
        </w:rPr>
        <w:t xml:space="preserve">No.1199, </w:t>
      </w:r>
      <w:proofErr w:type="spellStart"/>
      <w:r w:rsidRPr="00FD58B2">
        <w:rPr>
          <w:rFonts w:ascii="Arial" w:hAnsi="Arial" w:cs="Arial"/>
          <w:sz w:val="21"/>
          <w:szCs w:val="21"/>
        </w:rPr>
        <w:t>Bin'an</w:t>
      </w:r>
      <w:proofErr w:type="spellEnd"/>
      <w:r w:rsidRPr="00FD58B2">
        <w:rPr>
          <w:rFonts w:ascii="Arial" w:hAnsi="Arial" w:cs="Arial"/>
          <w:sz w:val="21"/>
          <w:szCs w:val="21"/>
        </w:rPr>
        <w:t xml:space="preserve"> Road, </w:t>
      </w:r>
      <w:proofErr w:type="spellStart"/>
      <w:r w:rsidRPr="00FD58B2">
        <w:rPr>
          <w:rFonts w:ascii="Arial" w:hAnsi="Arial" w:cs="Arial"/>
          <w:sz w:val="21"/>
          <w:szCs w:val="21"/>
        </w:rPr>
        <w:t>Binjiang</w:t>
      </w:r>
      <w:proofErr w:type="spellEnd"/>
      <w:r w:rsidRPr="00FD58B2">
        <w:rPr>
          <w:rFonts w:ascii="Arial" w:hAnsi="Arial" w:cs="Arial"/>
          <w:sz w:val="21"/>
          <w:szCs w:val="21"/>
        </w:rPr>
        <w:t xml:space="preserve"> District, Hangzhou, </w:t>
      </w:r>
      <w:r w:rsidRPr="00FD58B2">
        <w:rPr>
          <w:rFonts w:ascii="Arial" w:hAnsi="Arial" w:cs="Arial"/>
          <w:sz w:val="21"/>
          <w:szCs w:val="21"/>
          <w:lang w:val="ru-RU"/>
        </w:rPr>
        <w:t>Китайская</w:t>
      </w:r>
      <w:r w:rsidRPr="00FD58B2">
        <w:rPr>
          <w:rFonts w:ascii="Arial" w:hAnsi="Arial" w:cs="Arial"/>
          <w:sz w:val="21"/>
          <w:szCs w:val="21"/>
        </w:rPr>
        <w:t xml:space="preserve"> </w:t>
      </w:r>
      <w:r w:rsidRPr="00FD58B2">
        <w:rPr>
          <w:rFonts w:ascii="Arial" w:hAnsi="Arial" w:cs="Arial"/>
          <w:sz w:val="21"/>
          <w:szCs w:val="21"/>
          <w:lang w:val="ru-RU"/>
        </w:rPr>
        <w:t>Народная</w:t>
      </w:r>
      <w:r w:rsidRPr="00FD58B2">
        <w:rPr>
          <w:rFonts w:ascii="Arial" w:hAnsi="Arial" w:cs="Arial"/>
          <w:sz w:val="21"/>
          <w:szCs w:val="21"/>
        </w:rPr>
        <w:t xml:space="preserve"> </w:t>
      </w:r>
      <w:r w:rsidRPr="00FD58B2">
        <w:rPr>
          <w:rFonts w:ascii="Arial" w:hAnsi="Arial" w:cs="Arial"/>
          <w:sz w:val="21"/>
          <w:szCs w:val="21"/>
          <w:lang w:val="ru-RU"/>
        </w:rPr>
        <w:t>Республика</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Почтовый индекс: 310053</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Тел.: +86-571-87688883</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Факс: +86-571-87688815</w:t>
      </w:r>
    </w:p>
    <w:p w:rsidR="00FD58B2" w:rsidRPr="00FD58B2" w:rsidRDefault="00FD58B2" w:rsidP="00FD58B2">
      <w:pPr>
        <w:rPr>
          <w:rFonts w:ascii="Arial" w:hAnsi="Arial" w:cs="Arial"/>
          <w:sz w:val="21"/>
          <w:szCs w:val="21"/>
          <w:lang w:val="ru-RU"/>
        </w:rPr>
      </w:pPr>
      <w:r w:rsidRPr="00FD58B2">
        <w:rPr>
          <w:rFonts w:ascii="Arial" w:hAnsi="Arial" w:cs="Arial"/>
          <w:sz w:val="21"/>
          <w:szCs w:val="21"/>
          <w:lang w:val="ru-RU"/>
        </w:rPr>
        <w:t>Эл. почта: overseas@dahuatech.com</w:t>
      </w:r>
    </w:p>
    <w:p w:rsidR="00FD58B2" w:rsidRPr="001B344C" w:rsidRDefault="00FD58B2" w:rsidP="00FD58B2">
      <w:pPr>
        <w:rPr>
          <w:rFonts w:ascii="Arial" w:hAnsi="Arial" w:cs="Arial"/>
          <w:lang w:val="ru-RU"/>
        </w:rPr>
      </w:pPr>
      <w:r w:rsidRPr="00FD58B2">
        <w:rPr>
          <w:rFonts w:ascii="Arial" w:hAnsi="Arial" w:cs="Arial"/>
          <w:sz w:val="21"/>
          <w:szCs w:val="21"/>
          <w:lang w:val="ru-RU"/>
        </w:rPr>
        <w:t>Веб-сайт: www.dahuasecurity.com</w:t>
      </w:r>
    </w:p>
    <w:sectPr w:rsidR="00FD58B2" w:rsidRPr="001B344C" w:rsidSect="00B95CF9">
      <w:headerReference w:type="default" r:id="rId35"/>
      <w:footerReference w:type="even" r:id="rId36"/>
      <w:footerReference w:type="default" r:id="rId37"/>
      <w:headerReference w:type="first" r:id="rId38"/>
      <w:footerReference w:type="first" r:id="rId39"/>
      <w:pgSz w:w="11906" w:h="16838" w:code="9"/>
      <w:pgMar w:top="1134" w:right="1134" w:bottom="851" w:left="1134" w:header="720" w:footer="720"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4181" w:rsidRDefault="00074181" w:rsidP="00435DB2">
      <w:r>
        <w:separator/>
      </w:r>
    </w:p>
  </w:endnote>
  <w:endnote w:type="continuationSeparator" w:id="0">
    <w:p w:rsidR="00074181" w:rsidRDefault="00074181" w:rsidP="00435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CC"/>
    <w:family w:val="swiss"/>
    <w:pitch w:val="variable"/>
    <w:sig w:usb0="A10006FF" w:usb1="4000205B" w:usb2="00000010" w:usb3="00000000" w:csb0="0000019F" w:csb1="00000000"/>
  </w:font>
  <w:font w:name="YouYuan">
    <w:charset w:val="86"/>
    <w:family w:val="modern"/>
    <w:pitch w:val="fixed"/>
    <w:sig w:usb0="00000001" w:usb1="080E0000" w:usb2="00000010" w:usb3="00000000" w:csb0="00040000" w:csb1="00000000"/>
  </w:font>
  <w:font w:name="DLCGG G+ Helvetic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CC"/>
    <w:family w:val="roman"/>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rsidP="00FD58B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010C9" w:rsidRDefault="000010C9" w:rsidP="00FD58B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rsidP="00FD58B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0010C9" w:rsidRDefault="000010C9" w:rsidP="00FD58B2">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rsidP="00FD58B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010C9" w:rsidRDefault="000010C9" w:rsidP="00FD58B2">
    <w:pPr>
      <w:pStyle w:val="a9"/>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rsidP="00FD58B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34F0C">
      <w:rPr>
        <w:rStyle w:val="ab"/>
        <w:noProof/>
      </w:rPr>
      <w:t>iv</w:t>
    </w:r>
    <w:r>
      <w:rPr>
        <w:rStyle w:val="ab"/>
      </w:rPr>
      <w:fldChar w:fldCharType="end"/>
    </w:r>
  </w:p>
  <w:p w:rsidR="000010C9" w:rsidRDefault="000010C9" w:rsidP="00FD58B2">
    <w:pPr>
      <w:pStyle w:val="a9"/>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0010C9" w:rsidRDefault="000010C9">
    <w:pPr>
      <w:pStyle w:val="a9"/>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634F0C">
      <w:rPr>
        <w:rStyle w:val="ab"/>
        <w:noProof/>
      </w:rPr>
      <w:t>11</w:t>
    </w:r>
    <w:r>
      <w:rPr>
        <w:rStyle w:val="ab"/>
      </w:rPr>
      <w:fldChar w:fldCharType="end"/>
    </w:r>
  </w:p>
  <w:p w:rsidR="000010C9" w:rsidRDefault="000010C9">
    <w:pPr>
      <w:pStyle w:val="a9"/>
      <w:ind w:right="360" w:firstLine="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pPr>
      <w:pStyle w:val="a9"/>
      <w:jc w:val="center"/>
    </w:pPr>
    <w:r>
      <w:rPr>
        <w:noProof/>
        <w:lang w:val="ru-RU"/>
      </w:rPr>
      <w:drawing>
        <wp:inline distT="0" distB="0" distL="0" distR="0">
          <wp:extent cx="977900" cy="675640"/>
          <wp:effectExtent l="19050" t="0" r="0" b="0"/>
          <wp:docPr id="18" name="Рисунок 18" descr="FliteDeck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liteDeck_logo_L"/>
                  <pic:cNvPicPr>
                    <a:picLocks noChangeAspect="1" noChangeArrowheads="1"/>
                  </pic:cNvPicPr>
                </pic:nvPicPr>
                <pic:blipFill>
                  <a:blip r:embed="rId1"/>
                  <a:srcRect/>
                  <a:stretch>
                    <a:fillRect/>
                  </a:stretch>
                </pic:blipFill>
                <pic:spPr bwMode="auto">
                  <a:xfrm>
                    <a:off x="0" y="0"/>
                    <a:ext cx="977900" cy="67564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4181" w:rsidRDefault="00074181" w:rsidP="00435DB2">
      <w:r>
        <w:separator/>
      </w:r>
    </w:p>
  </w:footnote>
  <w:footnote w:type="continuationSeparator" w:id="0">
    <w:p w:rsidR="00074181" w:rsidRDefault="00074181" w:rsidP="00435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Pr="00FD58B2" w:rsidRDefault="000010C9" w:rsidP="00FD58B2">
    <w:pPr>
      <w:pStyle w:val="ac"/>
      <w:tabs>
        <w:tab w:val="clear" w:pos="4320"/>
        <w:tab w:val="clear" w:pos="8640"/>
        <w:tab w:val="left" w:pos="1350"/>
      </w:tabs>
      <w:rPr>
        <w:rFonts w:ascii="Arial Unicode MS" w:hAnsi="Arial Unicode MS"/>
        <w:lang w:val="ru-RU"/>
      </w:rPr>
    </w:pPr>
    <w:r>
      <w:rPr>
        <w:rFonts w:ascii="Arial Unicode MS" w:hAnsi="Arial Unicode MS"/>
        <w:noProof/>
        <w:lang w:val="ru-RU"/>
      </w:rPr>
      <w:drawing>
        <wp:anchor distT="0" distB="0" distL="114300" distR="114300" simplePos="0" relativeHeight="251659264" behindDoc="1" locked="0" layoutInCell="1" allowOverlap="1">
          <wp:simplePos x="0" y="0"/>
          <wp:positionH relativeFrom="column">
            <wp:posOffset>3810</wp:posOffset>
          </wp:positionH>
          <wp:positionV relativeFrom="paragraph">
            <wp:posOffset>-86995</wp:posOffset>
          </wp:positionV>
          <wp:extent cx="852805" cy="276225"/>
          <wp:effectExtent l="19050" t="0" r="4445" b="0"/>
          <wp:wrapThrough wrapText="bothSides">
            <wp:wrapPolygon edited="0">
              <wp:start x="-483" y="0"/>
              <wp:lineTo x="-483" y="20855"/>
              <wp:lineTo x="21713" y="20855"/>
              <wp:lineTo x="21713" y="0"/>
              <wp:lineTo x="-483" y="0"/>
            </wp:wrapPolygon>
          </wp:wrapThrough>
          <wp:docPr id="1025"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1"/>
                  <a:srcRect/>
                  <a:stretch>
                    <a:fillRect/>
                  </a:stretch>
                </pic:blipFill>
                <pic:spPr bwMode="auto">
                  <a:xfrm>
                    <a:off x="0" y="0"/>
                    <a:ext cx="852805" cy="276225"/>
                  </a:xfrm>
                  <a:prstGeom prst="rect">
                    <a:avLst/>
                  </a:prstGeom>
                  <a:noFill/>
                  <a:ln w="9525">
                    <a:noFill/>
                    <a:miter lim="800000"/>
                    <a:headEnd/>
                    <a:tailEnd/>
                  </a:ln>
                </pic:spPr>
              </pic:pic>
            </a:graphicData>
          </a:graphic>
        </wp:anchor>
      </w:drawing>
    </w:r>
    <w:r w:rsidRPr="00F4330C">
      <w:rPr>
        <w:rFonts w:ascii="Arial Unicode MS" w:hAnsi="Arial Unicode MS" w:hint="eastAsia"/>
        <w:lang w:val="ru-RU"/>
      </w:rPr>
      <w:t xml:space="preserve"> </w:t>
    </w:r>
    <w:r w:rsidRPr="00F4330C">
      <w:rPr>
        <w:rFonts w:ascii="Arial Unicode MS" w:hAnsi="Arial Unicode MS" w:hint="eastAsia"/>
        <w:lang w:val="ru-RU"/>
      </w:rPr>
      <w:tab/>
    </w:r>
    <w:r w:rsidRPr="00F4330C">
      <w:rPr>
        <w:rFonts w:ascii="Arial Unicode MS" w:hAnsi="Arial Unicode MS" w:hint="eastAsia"/>
        <w:lang w:val="ru-RU"/>
      </w:rPr>
      <w:t>Краткое</w:t>
    </w:r>
    <w:r w:rsidRPr="00F4330C">
      <w:rPr>
        <w:rFonts w:ascii="Arial Unicode MS" w:hAnsi="Arial Unicode MS" w:hint="eastAsia"/>
        <w:lang w:val="ru-RU"/>
      </w:rPr>
      <w:t xml:space="preserve"> </w:t>
    </w:r>
    <w:r w:rsidRPr="00F4330C">
      <w:rPr>
        <w:rFonts w:ascii="Arial Unicode MS" w:hAnsi="Arial Unicode MS" w:hint="eastAsia"/>
        <w:lang w:val="ru-RU"/>
      </w:rPr>
      <w:t>руководство</w:t>
    </w:r>
    <w:r w:rsidRPr="00F4330C">
      <w:rPr>
        <w:rFonts w:ascii="Arial Unicode MS" w:hAnsi="Arial Unicode MS" w:hint="eastAsia"/>
        <w:lang w:val="ru-RU"/>
      </w:rPr>
      <w:t xml:space="preserve"> </w:t>
    </w:r>
    <w:r w:rsidRPr="00F4330C">
      <w:rPr>
        <w:rFonts w:ascii="Arial Unicode MS" w:hAnsi="Arial Unicode MS" w:hint="eastAsia"/>
        <w:lang w:val="ru-RU"/>
      </w:rPr>
      <w:t>пользователя</w:t>
    </w:r>
    <w:r w:rsidRPr="00F4330C">
      <w:rPr>
        <w:rFonts w:ascii="Arial Unicode MS" w:hAnsi="Arial Unicode MS" w:hint="eastAsia"/>
        <w:lang w:val="ru-RU"/>
      </w:rPr>
      <w:t xml:space="preserve"> </w:t>
    </w:r>
    <w:r w:rsidRPr="00F4330C">
      <w:rPr>
        <w:rFonts w:ascii="Arial Unicode MS" w:hAnsi="Arial Unicode MS" w:hint="eastAsia"/>
        <w:lang w:val="ru-RU"/>
      </w:rPr>
      <w:t>Купольной</w:t>
    </w:r>
    <w:r w:rsidRPr="00F4330C">
      <w:rPr>
        <w:rFonts w:ascii="Arial Unicode MS" w:hAnsi="Arial Unicode MS" w:hint="eastAsia"/>
        <w:lang w:val="ru-RU"/>
      </w:rPr>
      <w:t xml:space="preserve"> </w:t>
    </w:r>
    <w:r w:rsidRPr="00F4330C">
      <w:rPr>
        <w:rFonts w:ascii="Arial Unicode MS" w:hAnsi="Arial Unicode MS" w:hint="eastAsia"/>
        <w:lang w:val="ru-RU"/>
      </w:rPr>
      <w:t>Сетевой</w:t>
    </w:r>
    <w:r w:rsidRPr="00F4330C">
      <w:rPr>
        <w:rFonts w:ascii="Arial Unicode MS" w:hAnsi="Arial Unicode MS" w:hint="eastAsia"/>
        <w:lang w:val="ru-RU"/>
      </w:rPr>
      <w:t xml:space="preserve"> </w:t>
    </w:r>
    <w:r w:rsidRPr="00F4330C">
      <w:rPr>
        <w:rFonts w:ascii="Arial Unicode MS" w:hAnsi="Arial Unicode MS" w:hint="eastAsia"/>
        <w:lang w:val="ru-RU"/>
      </w:rPr>
      <w:t>ИК</w:t>
    </w:r>
    <w:r w:rsidRPr="00F4330C">
      <w:rPr>
        <w:rFonts w:ascii="Arial Unicode MS" w:hAnsi="Arial Unicode MS" w:hint="eastAsia"/>
        <w:lang w:val="ru-RU"/>
      </w:rPr>
      <w:t xml:space="preserve"> </w:t>
    </w:r>
    <w:r w:rsidRPr="00F4330C">
      <w:rPr>
        <w:rFonts w:ascii="Arial Unicode MS" w:hAnsi="Arial Unicode MS" w:hint="eastAsia"/>
        <w:lang w:val="ru-RU"/>
      </w:rPr>
      <w:t>Камеры</w:t>
    </w:r>
    <w:r w:rsidRPr="00F4330C">
      <w:rPr>
        <w:rFonts w:ascii="Arial Unicode MS" w:hAnsi="Arial Unicode MS" w:hint="eastAsia"/>
        <w:lang w:val="ru-RU"/>
      </w:rPr>
      <w:t xml:space="preserve"> </w:t>
    </w:r>
    <w:r w:rsidRPr="00F4330C">
      <w:rPr>
        <w:rFonts w:ascii="Arial Unicode MS" w:hAnsi="Arial Unicode MS" w:hint="eastAsia"/>
        <w:lang w:val="ru-RU"/>
      </w:rPr>
      <w:t>ВЧ</w:t>
    </w:r>
    <w:r w:rsidRPr="00F4330C">
      <w:rPr>
        <w:rFonts w:ascii="Arial Unicode MS" w:hAnsi="Arial Unicode MS" w:hint="eastAsia"/>
        <w:lang w:val="ru-RU"/>
      </w:rPr>
      <w:t xml:space="preserve"> "Dahua HD IR </w:t>
    </w:r>
    <w:proofErr w:type="spellStart"/>
    <w:r w:rsidRPr="00F4330C">
      <w:rPr>
        <w:rFonts w:ascii="Arial Unicode MS" w:hAnsi="Arial Unicode MS" w:hint="eastAsia"/>
        <w:lang w:val="ru-RU"/>
      </w:rPr>
      <w:t>Network</w:t>
    </w:r>
    <w:proofErr w:type="spellEnd"/>
    <w:r w:rsidRPr="00F4330C">
      <w:rPr>
        <w:rFonts w:ascii="Arial Unicode MS" w:hAnsi="Arial Unicode MS" w:hint="eastAsia"/>
        <w:lang w:val="ru-RU"/>
      </w:rPr>
      <w:t xml:space="preserve"> </w:t>
    </w:r>
    <w:proofErr w:type="spellStart"/>
    <w:r w:rsidRPr="00F4330C">
      <w:rPr>
        <w:rFonts w:ascii="Arial Unicode MS" w:hAnsi="Arial Unicode MS" w:hint="eastAsia"/>
        <w:lang w:val="ru-RU"/>
      </w:rPr>
      <w:t>Dome</w:t>
    </w:r>
    <w:proofErr w:type="spellEnd"/>
    <w:r w:rsidRPr="00F4330C">
      <w:rPr>
        <w:rFonts w:ascii="Arial Unicode MS" w:hAnsi="Arial Unicode MS" w:hint="eastAsia"/>
        <w:lang w:val="ru-RU"/>
      </w:rPr>
      <w:t xml:space="preserve"> </w:t>
    </w:r>
    <w:proofErr w:type="spellStart"/>
    <w:r w:rsidRPr="00F4330C">
      <w:rPr>
        <w:rFonts w:ascii="Arial Unicode MS" w:hAnsi="Arial Unicode MS" w:hint="eastAsia"/>
        <w:lang w:val="ru-RU"/>
      </w:rPr>
      <w:t>Camera</w:t>
    </w:r>
    <w:proofErr w:type="spellEnd"/>
    <w:r w:rsidRPr="00F4330C">
      <w:rPr>
        <w:rFonts w:ascii="Arial Unicode MS" w:hAnsi="Arial Unicode MS" w:hint="eastAsia"/>
        <w:lang w:val="ru-RU"/>
      </w:rPr>
      <w:t xml:space="preserve">" </w:t>
    </w:r>
  </w:p>
  <w:p w:rsidR="000010C9" w:rsidRPr="00FD58B2" w:rsidRDefault="000010C9">
    <w:pPr>
      <w:pStyle w:val="ac"/>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Pr="00FD58B2" w:rsidRDefault="000010C9" w:rsidP="00FD58B2">
    <w:pPr>
      <w:pStyle w:val="ac"/>
      <w:tabs>
        <w:tab w:val="clear" w:pos="4320"/>
        <w:tab w:val="clear" w:pos="8640"/>
        <w:tab w:val="left" w:pos="1350"/>
      </w:tabs>
      <w:rPr>
        <w:rFonts w:ascii="Arial" w:hAnsi="Arial" w:cs="Arial"/>
        <w:lang w:val="ru-RU"/>
      </w:rPr>
    </w:pPr>
    <w:r>
      <w:rPr>
        <w:noProof/>
        <w:lang w:val="ru-RU"/>
      </w:rPr>
      <w:drawing>
        <wp:inline distT="0" distB="0" distL="0" distR="0">
          <wp:extent cx="850900" cy="278130"/>
          <wp:effectExtent l="19050" t="0" r="6350" b="0"/>
          <wp:docPr id="35" name="图片 1"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标志"/>
                  <pic:cNvPicPr>
                    <a:picLocks noChangeAspect="1" noChangeArrowheads="1"/>
                  </pic:cNvPicPr>
                </pic:nvPicPr>
                <pic:blipFill>
                  <a:blip r:embed="rId1"/>
                  <a:srcRect/>
                  <a:stretch>
                    <a:fillRect/>
                  </a:stretch>
                </pic:blipFill>
                <pic:spPr bwMode="auto">
                  <a:xfrm>
                    <a:off x="0" y="0"/>
                    <a:ext cx="850900" cy="278130"/>
                  </a:xfrm>
                  <a:prstGeom prst="rect">
                    <a:avLst/>
                  </a:prstGeom>
                  <a:noFill/>
                  <a:ln w="9525">
                    <a:noFill/>
                    <a:miter lim="800000"/>
                    <a:headEnd/>
                    <a:tailEnd/>
                  </a:ln>
                </pic:spPr>
              </pic:pic>
            </a:graphicData>
          </a:graphic>
        </wp:inline>
      </w:drawing>
    </w:r>
    <w:r w:rsidRPr="00FD58B2">
      <w:rPr>
        <w:rFonts w:ascii="Arial" w:hAnsi="Arial" w:cs="Arial"/>
        <w:lang w:val="ru-RU"/>
      </w:rPr>
      <w:t xml:space="preserve"> </w:t>
    </w:r>
    <w:r w:rsidRPr="00FD58B2">
      <w:rPr>
        <w:rFonts w:ascii="Arial" w:hAnsi="Arial" w:cs="Arial"/>
        <w:lang w:val="ru-RU"/>
      </w:rPr>
      <w:tab/>
      <w:t>Краткое руководство пользовател</w:t>
    </w:r>
    <w:r>
      <w:rPr>
        <w:rFonts w:ascii="Arial" w:hAnsi="Arial" w:cs="Arial"/>
        <w:lang w:val="ru-RU"/>
      </w:rPr>
      <w:t xml:space="preserve">я для Купольной Сетевой Камеры </w:t>
    </w:r>
    <w:r w:rsidRPr="00FD58B2">
      <w:rPr>
        <w:rFonts w:ascii="Arial" w:hAnsi="Arial" w:cs="Arial"/>
        <w:lang w:val="ru-RU"/>
      </w:rPr>
      <w:t xml:space="preserve">"Dahua HD IR </w:t>
    </w:r>
    <w:proofErr w:type="spellStart"/>
    <w:r w:rsidRPr="00FD58B2">
      <w:rPr>
        <w:rFonts w:ascii="Arial" w:hAnsi="Arial" w:cs="Arial"/>
        <w:lang w:val="ru-RU"/>
      </w:rPr>
      <w:t>Network</w:t>
    </w:r>
    <w:proofErr w:type="spellEnd"/>
    <w:r w:rsidRPr="00FD58B2">
      <w:rPr>
        <w:rFonts w:ascii="Arial" w:hAnsi="Arial" w:cs="Arial"/>
        <w:lang w:val="ru-RU"/>
      </w:rPr>
      <w:t xml:space="preserve"> </w:t>
    </w:r>
    <w:proofErr w:type="spellStart"/>
    <w:r w:rsidRPr="00FD58B2">
      <w:rPr>
        <w:rFonts w:ascii="Arial" w:hAnsi="Arial" w:cs="Arial"/>
        <w:lang w:val="ru-RU"/>
      </w:rPr>
      <w:t>Dome</w:t>
    </w:r>
    <w:proofErr w:type="spellEnd"/>
    <w:r w:rsidRPr="00FD58B2">
      <w:rPr>
        <w:rFonts w:ascii="Arial" w:hAnsi="Arial" w:cs="Arial"/>
        <w:lang w:val="ru-RU"/>
      </w:rPr>
      <w:t xml:space="preserve"> </w:t>
    </w:r>
    <w:proofErr w:type="spellStart"/>
    <w:r w:rsidRPr="00FD58B2">
      <w:rPr>
        <w:rFonts w:ascii="Arial" w:hAnsi="Arial" w:cs="Arial"/>
        <w:lang w:val="ru-RU"/>
      </w:rPr>
      <w:t>Camera</w:t>
    </w:r>
    <w:proofErr w:type="spellEnd"/>
    <w:r w:rsidRPr="00FD58B2">
      <w:rPr>
        <w:rFonts w:ascii="Arial" w:hAnsi="Arial" w:cs="Arial"/>
        <w:lang w:val="ru-R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pPr>
      <w:pStyle w:val="ac"/>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pPr>
      <w:pStyle w:val="ac"/>
      <w:rPr>
        <w:rFonts w:ascii="Verdana" w:hAnsi="Verdana"/>
        <w:b/>
        <w:bCs/>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0C9" w:rsidRDefault="000010C9">
    <w:pPr>
      <w:pStyle w:val="ac"/>
      <w:tabs>
        <w:tab w:val="clear" w:pos="4320"/>
        <w:tab w:val="clear" w:pos="8640"/>
        <w:tab w:val="left" w:pos="5220"/>
      </w:tabs>
      <w:rPr>
        <w:rFonts w:ascii="Verdana" w:hAnsi="Verdana"/>
        <w:sz w:val="20"/>
      </w:rPr>
    </w:pPr>
    <w:r>
      <w:rPr>
        <w:rFonts w:ascii="Verdana" w:hAnsi="Verdana"/>
        <w:b/>
        <w:bCs/>
        <w:noProof/>
        <w:sz w:val="20"/>
        <w:lang w:val="ru-RU"/>
      </w:rPr>
      <w:drawing>
        <wp:inline distT="0" distB="0" distL="0" distR="0">
          <wp:extent cx="1828800" cy="572770"/>
          <wp:effectExtent l="19050" t="0" r="0" b="0"/>
          <wp:docPr id="17" name="Рисунок 17" descr="MissonControl_log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ssonControl_logo_L"/>
                  <pic:cNvPicPr>
                    <a:picLocks noChangeAspect="1" noChangeArrowheads="1"/>
                  </pic:cNvPicPr>
                </pic:nvPicPr>
                <pic:blipFill>
                  <a:blip r:embed="rId1"/>
                  <a:srcRect/>
                  <a:stretch>
                    <a:fillRect/>
                  </a:stretch>
                </pic:blipFill>
                <pic:spPr bwMode="auto">
                  <a:xfrm>
                    <a:off x="0" y="0"/>
                    <a:ext cx="1828800" cy="572770"/>
                  </a:xfrm>
                  <a:prstGeom prst="rect">
                    <a:avLst/>
                  </a:prstGeom>
                  <a:noFill/>
                  <a:ln w="9525">
                    <a:noFill/>
                    <a:miter lim="800000"/>
                    <a:headEnd/>
                    <a:tailEnd/>
                  </a:ln>
                </pic:spPr>
              </pic:pic>
            </a:graphicData>
          </a:graphic>
        </wp:inline>
      </w:drawing>
    </w:r>
    <w:r>
      <w:rPr>
        <w:rFonts w:ascii="Verdana" w:hAnsi="Verdana"/>
        <w:b/>
        <w:bCs/>
        <w:sz w:val="20"/>
        <w:lang w:val="ru-RU"/>
      </w:rPr>
      <w:tab/>
      <w:t xml:space="preserve">                         Руководство по установке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C168F"/>
    <w:multiLevelType w:val="multilevel"/>
    <w:tmpl w:val="094279EE"/>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9B934D7"/>
    <w:multiLevelType w:val="hybridMultilevel"/>
    <w:tmpl w:val="AD448834"/>
    <w:lvl w:ilvl="0" w:tplc="216ED338">
      <w:start w:val="1"/>
      <w:numFmt w:val="bullet"/>
      <w:lvlText w:val=""/>
      <w:lvlJc w:val="left"/>
      <w:pPr>
        <w:tabs>
          <w:tab w:val="num" w:pos="420"/>
        </w:tabs>
        <w:ind w:left="420" w:hanging="420"/>
      </w:pPr>
      <w:rPr>
        <w:rFonts w:ascii="Wingdings" w:hAnsi="Wingdings" w:hint="default"/>
      </w:rPr>
    </w:lvl>
    <w:lvl w:ilvl="1" w:tplc="C1E29B0C" w:tentative="1">
      <w:start w:val="1"/>
      <w:numFmt w:val="bullet"/>
      <w:lvlText w:val=""/>
      <w:lvlJc w:val="left"/>
      <w:pPr>
        <w:tabs>
          <w:tab w:val="num" w:pos="840"/>
        </w:tabs>
        <w:ind w:left="840" w:hanging="420"/>
      </w:pPr>
      <w:rPr>
        <w:rFonts w:ascii="Wingdings" w:hAnsi="Wingdings" w:hint="default"/>
      </w:rPr>
    </w:lvl>
    <w:lvl w:ilvl="2" w:tplc="8F4E17BC" w:tentative="1">
      <w:start w:val="1"/>
      <w:numFmt w:val="bullet"/>
      <w:lvlText w:val=""/>
      <w:lvlJc w:val="left"/>
      <w:pPr>
        <w:tabs>
          <w:tab w:val="num" w:pos="1260"/>
        </w:tabs>
        <w:ind w:left="1260" w:hanging="420"/>
      </w:pPr>
      <w:rPr>
        <w:rFonts w:ascii="Wingdings" w:hAnsi="Wingdings" w:hint="default"/>
      </w:rPr>
    </w:lvl>
    <w:lvl w:ilvl="3" w:tplc="F5961C04" w:tentative="1">
      <w:start w:val="1"/>
      <w:numFmt w:val="bullet"/>
      <w:lvlText w:val=""/>
      <w:lvlJc w:val="left"/>
      <w:pPr>
        <w:tabs>
          <w:tab w:val="num" w:pos="1680"/>
        </w:tabs>
        <w:ind w:left="1680" w:hanging="420"/>
      </w:pPr>
      <w:rPr>
        <w:rFonts w:ascii="Wingdings" w:hAnsi="Wingdings" w:hint="default"/>
      </w:rPr>
    </w:lvl>
    <w:lvl w:ilvl="4" w:tplc="04081988" w:tentative="1">
      <w:start w:val="1"/>
      <w:numFmt w:val="bullet"/>
      <w:lvlText w:val=""/>
      <w:lvlJc w:val="left"/>
      <w:pPr>
        <w:tabs>
          <w:tab w:val="num" w:pos="2100"/>
        </w:tabs>
        <w:ind w:left="2100" w:hanging="420"/>
      </w:pPr>
      <w:rPr>
        <w:rFonts w:ascii="Wingdings" w:hAnsi="Wingdings" w:hint="default"/>
      </w:rPr>
    </w:lvl>
    <w:lvl w:ilvl="5" w:tplc="D66C70C2" w:tentative="1">
      <w:start w:val="1"/>
      <w:numFmt w:val="bullet"/>
      <w:lvlText w:val=""/>
      <w:lvlJc w:val="left"/>
      <w:pPr>
        <w:tabs>
          <w:tab w:val="num" w:pos="2520"/>
        </w:tabs>
        <w:ind w:left="2520" w:hanging="420"/>
      </w:pPr>
      <w:rPr>
        <w:rFonts w:ascii="Wingdings" w:hAnsi="Wingdings" w:hint="default"/>
      </w:rPr>
    </w:lvl>
    <w:lvl w:ilvl="6" w:tplc="31D2966C" w:tentative="1">
      <w:start w:val="1"/>
      <w:numFmt w:val="bullet"/>
      <w:lvlText w:val=""/>
      <w:lvlJc w:val="left"/>
      <w:pPr>
        <w:tabs>
          <w:tab w:val="num" w:pos="2940"/>
        </w:tabs>
        <w:ind w:left="2940" w:hanging="420"/>
      </w:pPr>
      <w:rPr>
        <w:rFonts w:ascii="Wingdings" w:hAnsi="Wingdings" w:hint="default"/>
      </w:rPr>
    </w:lvl>
    <w:lvl w:ilvl="7" w:tplc="1436A0A4" w:tentative="1">
      <w:start w:val="1"/>
      <w:numFmt w:val="bullet"/>
      <w:lvlText w:val=""/>
      <w:lvlJc w:val="left"/>
      <w:pPr>
        <w:tabs>
          <w:tab w:val="num" w:pos="3360"/>
        </w:tabs>
        <w:ind w:left="3360" w:hanging="420"/>
      </w:pPr>
      <w:rPr>
        <w:rFonts w:ascii="Wingdings" w:hAnsi="Wingdings" w:hint="default"/>
      </w:rPr>
    </w:lvl>
    <w:lvl w:ilvl="8" w:tplc="45C4075E"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F50250A"/>
    <w:multiLevelType w:val="hybridMultilevel"/>
    <w:tmpl w:val="71485302"/>
    <w:lvl w:ilvl="0" w:tplc="C41AB45C">
      <w:start w:val="1"/>
      <w:numFmt w:val="bullet"/>
      <w:lvlText w:val=""/>
      <w:lvlJc w:val="left"/>
      <w:pPr>
        <w:ind w:left="420" w:hanging="420"/>
      </w:pPr>
      <w:rPr>
        <w:rFonts w:ascii="Wingdings" w:hAnsi="Wingdings" w:hint="default"/>
      </w:rPr>
    </w:lvl>
    <w:lvl w:ilvl="1" w:tplc="A0A8FF54" w:tentative="1">
      <w:start w:val="1"/>
      <w:numFmt w:val="bullet"/>
      <w:lvlText w:val=""/>
      <w:lvlJc w:val="left"/>
      <w:pPr>
        <w:ind w:left="840" w:hanging="420"/>
      </w:pPr>
      <w:rPr>
        <w:rFonts w:ascii="Wingdings" w:hAnsi="Wingdings" w:hint="default"/>
      </w:rPr>
    </w:lvl>
    <w:lvl w:ilvl="2" w:tplc="EEA0F1A4" w:tentative="1">
      <w:start w:val="1"/>
      <w:numFmt w:val="bullet"/>
      <w:lvlText w:val=""/>
      <w:lvlJc w:val="left"/>
      <w:pPr>
        <w:ind w:left="1260" w:hanging="420"/>
      </w:pPr>
      <w:rPr>
        <w:rFonts w:ascii="Wingdings" w:hAnsi="Wingdings" w:hint="default"/>
      </w:rPr>
    </w:lvl>
    <w:lvl w:ilvl="3" w:tplc="E9422180" w:tentative="1">
      <w:start w:val="1"/>
      <w:numFmt w:val="bullet"/>
      <w:lvlText w:val=""/>
      <w:lvlJc w:val="left"/>
      <w:pPr>
        <w:ind w:left="1680" w:hanging="420"/>
      </w:pPr>
      <w:rPr>
        <w:rFonts w:ascii="Wingdings" w:hAnsi="Wingdings" w:hint="default"/>
      </w:rPr>
    </w:lvl>
    <w:lvl w:ilvl="4" w:tplc="9D0C6682" w:tentative="1">
      <w:start w:val="1"/>
      <w:numFmt w:val="bullet"/>
      <w:lvlText w:val=""/>
      <w:lvlJc w:val="left"/>
      <w:pPr>
        <w:ind w:left="2100" w:hanging="420"/>
      </w:pPr>
      <w:rPr>
        <w:rFonts w:ascii="Wingdings" w:hAnsi="Wingdings" w:hint="default"/>
      </w:rPr>
    </w:lvl>
    <w:lvl w:ilvl="5" w:tplc="09764294" w:tentative="1">
      <w:start w:val="1"/>
      <w:numFmt w:val="bullet"/>
      <w:lvlText w:val=""/>
      <w:lvlJc w:val="left"/>
      <w:pPr>
        <w:ind w:left="2520" w:hanging="420"/>
      </w:pPr>
      <w:rPr>
        <w:rFonts w:ascii="Wingdings" w:hAnsi="Wingdings" w:hint="default"/>
      </w:rPr>
    </w:lvl>
    <w:lvl w:ilvl="6" w:tplc="77EC1CD0" w:tentative="1">
      <w:start w:val="1"/>
      <w:numFmt w:val="bullet"/>
      <w:lvlText w:val=""/>
      <w:lvlJc w:val="left"/>
      <w:pPr>
        <w:ind w:left="2940" w:hanging="420"/>
      </w:pPr>
      <w:rPr>
        <w:rFonts w:ascii="Wingdings" w:hAnsi="Wingdings" w:hint="default"/>
      </w:rPr>
    </w:lvl>
    <w:lvl w:ilvl="7" w:tplc="C0A037BC" w:tentative="1">
      <w:start w:val="1"/>
      <w:numFmt w:val="bullet"/>
      <w:lvlText w:val=""/>
      <w:lvlJc w:val="left"/>
      <w:pPr>
        <w:ind w:left="3360" w:hanging="420"/>
      </w:pPr>
      <w:rPr>
        <w:rFonts w:ascii="Wingdings" w:hAnsi="Wingdings" w:hint="default"/>
      </w:rPr>
    </w:lvl>
    <w:lvl w:ilvl="8" w:tplc="B0C4D7F2" w:tentative="1">
      <w:start w:val="1"/>
      <w:numFmt w:val="bullet"/>
      <w:lvlText w:val=""/>
      <w:lvlJc w:val="left"/>
      <w:pPr>
        <w:ind w:left="3780" w:hanging="420"/>
      </w:pPr>
      <w:rPr>
        <w:rFonts w:ascii="Wingdings" w:hAnsi="Wingdings" w:hint="default"/>
      </w:rPr>
    </w:lvl>
  </w:abstractNum>
  <w:abstractNum w:abstractNumId="3" w15:restartNumberingAfterBreak="0">
    <w:nsid w:val="10437BD9"/>
    <w:multiLevelType w:val="hybridMultilevel"/>
    <w:tmpl w:val="ED3010D6"/>
    <w:lvl w:ilvl="0" w:tplc="6C848EA6">
      <w:start w:val="1"/>
      <w:numFmt w:val="bullet"/>
      <w:lvlText w:val=""/>
      <w:lvlJc w:val="left"/>
      <w:pPr>
        <w:ind w:left="420" w:hanging="420"/>
      </w:pPr>
      <w:rPr>
        <w:rFonts w:ascii="Wingdings" w:hAnsi="Wingdings" w:hint="default"/>
      </w:rPr>
    </w:lvl>
    <w:lvl w:ilvl="1" w:tplc="D7AC85D8" w:tentative="1">
      <w:start w:val="1"/>
      <w:numFmt w:val="bullet"/>
      <w:lvlText w:val=""/>
      <w:lvlJc w:val="left"/>
      <w:pPr>
        <w:ind w:left="840" w:hanging="420"/>
      </w:pPr>
      <w:rPr>
        <w:rFonts w:ascii="Wingdings" w:hAnsi="Wingdings" w:hint="default"/>
      </w:rPr>
    </w:lvl>
    <w:lvl w:ilvl="2" w:tplc="11565BFA" w:tentative="1">
      <w:start w:val="1"/>
      <w:numFmt w:val="bullet"/>
      <w:lvlText w:val=""/>
      <w:lvlJc w:val="left"/>
      <w:pPr>
        <w:ind w:left="1260" w:hanging="420"/>
      </w:pPr>
      <w:rPr>
        <w:rFonts w:ascii="Wingdings" w:hAnsi="Wingdings" w:hint="default"/>
      </w:rPr>
    </w:lvl>
    <w:lvl w:ilvl="3" w:tplc="E9FABEE8" w:tentative="1">
      <w:start w:val="1"/>
      <w:numFmt w:val="bullet"/>
      <w:lvlText w:val=""/>
      <w:lvlJc w:val="left"/>
      <w:pPr>
        <w:ind w:left="1680" w:hanging="420"/>
      </w:pPr>
      <w:rPr>
        <w:rFonts w:ascii="Wingdings" w:hAnsi="Wingdings" w:hint="default"/>
      </w:rPr>
    </w:lvl>
    <w:lvl w:ilvl="4" w:tplc="806649D4" w:tentative="1">
      <w:start w:val="1"/>
      <w:numFmt w:val="bullet"/>
      <w:lvlText w:val=""/>
      <w:lvlJc w:val="left"/>
      <w:pPr>
        <w:ind w:left="2100" w:hanging="420"/>
      </w:pPr>
      <w:rPr>
        <w:rFonts w:ascii="Wingdings" w:hAnsi="Wingdings" w:hint="default"/>
      </w:rPr>
    </w:lvl>
    <w:lvl w:ilvl="5" w:tplc="BB7AADCE" w:tentative="1">
      <w:start w:val="1"/>
      <w:numFmt w:val="bullet"/>
      <w:lvlText w:val=""/>
      <w:lvlJc w:val="left"/>
      <w:pPr>
        <w:ind w:left="2520" w:hanging="420"/>
      </w:pPr>
      <w:rPr>
        <w:rFonts w:ascii="Wingdings" w:hAnsi="Wingdings" w:hint="default"/>
      </w:rPr>
    </w:lvl>
    <w:lvl w:ilvl="6" w:tplc="2B780492" w:tentative="1">
      <w:start w:val="1"/>
      <w:numFmt w:val="bullet"/>
      <w:lvlText w:val=""/>
      <w:lvlJc w:val="left"/>
      <w:pPr>
        <w:ind w:left="2940" w:hanging="420"/>
      </w:pPr>
      <w:rPr>
        <w:rFonts w:ascii="Wingdings" w:hAnsi="Wingdings" w:hint="default"/>
      </w:rPr>
    </w:lvl>
    <w:lvl w:ilvl="7" w:tplc="D85E2F02" w:tentative="1">
      <w:start w:val="1"/>
      <w:numFmt w:val="bullet"/>
      <w:lvlText w:val=""/>
      <w:lvlJc w:val="left"/>
      <w:pPr>
        <w:ind w:left="3360" w:hanging="420"/>
      </w:pPr>
      <w:rPr>
        <w:rFonts w:ascii="Wingdings" w:hAnsi="Wingdings" w:hint="default"/>
      </w:rPr>
    </w:lvl>
    <w:lvl w:ilvl="8" w:tplc="E25A2386" w:tentative="1">
      <w:start w:val="1"/>
      <w:numFmt w:val="bullet"/>
      <w:lvlText w:val=""/>
      <w:lvlJc w:val="left"/>
      <w:pPr>
        <w:ind w:left="3780" w:hanging="420"/>
      </w:pPr>
      <w:rPr>
        <w:rFonts w:ascii="Wingdings" w:hAnsi="Wingdings" w:hint="default"/>
      </w:rPr>
    </w:lvl>
  </w:abstractNum>
  <w:abstractNum w:abstractNumId="4" w15:restartNumberingAfterBreak="0">
    <w:nsid w:val="12BA1C43"/>
    <w:multiLevelType w:val="hybridMultilevel"/>
    <w:tmpl w:val="D6F88500"/>
    <w:lvl w:ilvl="0" w:tplc="ED5C8ECA">
      <w:start w:val="1"/>
      <w:numFmt w:val="bullet"/>
      <w:lvlText w:val=""/>
      <w:lvlJc w:val="left"/>
      <w:pPr>
        <w:tabs>
          <w:tab w:val="num" w:pos="420"/>
        </w:tabs>
        <w:ind w:left="420" w:hanging="420"/>
      </w:pPr>
      <w:rPr>
        <w:rFonts w:ascii="Wingdings" w:hAnsi="Wingdings" w:hint="default"/>
      </w:rPr>
    </w:lvl>
    <w:lvl w:ilvl="1" w:tplc="713A2B2C" w:tentative="1">
      <w:start w:val="1"/>
      <w:numFmt w:val="bullet"/>
      <w:lvlText w:val=""/>
      <w:lvlJc w:val="left"/>
      <w:pPr>
        <w:tabs>
          <w:tab w:val="num" w:pos="840"/>
        </w:tabs>
        <w:ind w:left="840" w:hanging="420"/>
      </w:pPr>
      <w:rPr>
        <w:rFonts w:ascii="Wingdings" w:hAnsi="Wingdings" w:hint="default"/>
      </w:rPr>
    </w:lvl>
    <w:lvl w:ilvl="2" w:tplc="AAAE7282" w:tentative="1">
      <w:start w:val="1"/>
      <w:numFmt w:val="bullet"/>
      <w:lvlText w:val=""/>
      <w:lvlJc w:val="left"/>
      <w:pPr>
        <w:tabs>
          <w:tab w:val="num" w:pos="1260"/>
        </w:tabs>
        <w:ind w:left="1260" w:hanging="420"/>
      </w:pPr>
      <w:rPr>
        <w:rFonts w:ascii="Wingdings" w:hAnsi="Wingdings" w:hint="default"/>
      </w:rPr>
    </w:lvl>
    <w:lvl w:ilvl="3" w:tplc="584480EE" w:tentative="1">
      <w:start w:val="1"/>
      <w:numFmt w:val="bullet"/>
      <w:lvlText w:val=""/>
      <w:lvlJc w:val="left"/>
      <w:pPr>
        <w:tabs>
          <w:tab w:val="num" w:pos="1680"/>
        </w:tabs>
        <w:ind w:left="1680" w:hanging="420"/>
      </w:pPr>
      <w:rPr>
        <w:rFonts w:ascii="Wingdings" w:hAnsi="Wingdings" w:hint="default"/>
      </w:rPr>
    </w:lvl>
    <w:lvl w:ilvl="4" w:tplc="B38A491C" w:tentative="1">
      <w:start w:val="1"/>
      <w:numFmt w:val="bullet"/>
      <w:lvlText w:val=""/>
      <w:lvlJc w:val="left"/>
      <w:pPr>
        <w:tabs>
          <w:tab w:val="num" w:pos="2100"/>
        </w:tabs>
        <w:ind w:left="2100" w:hanging="420"/>
      </w:pPr>
      <w:rPr>
        <w:rFonts w:ascii="Wingdings" w:hAnsi="Wingdings" w:hint="default"/>
      </w:rPr>
    </w:lvl>
    <w:lvl w:ilvl="5" w:tplc="102A82B4" w:tentative="1">
      <w:start w:val="1"/>
      <w:numFmt w:val="bullet"/>
      <w:lvlText w:val=""/>
      <w:lvlJc w:val="left"/>
      <w:pPr>
        <w:tabs>
          <w:tab w:val="num" w:pos="2520"/>
        </w:tabs>
        <w:ind w:left="2520" w:hanging="420"/>
      </w:pPr>
      <w:rPr>
        <w:rFonts w:ascii="Wingdings" w:hAnsi="Wingdings" w:hint="default"/>
      </w:rPr>
    </w:lvl>
    <w:lvl w:ilvl="6" w:tplc="9FC84874" w:tentative="1">
      <w:start w:val="1"/>
      <w:numFmt w:val="bullet"/>
      <w:lvlText w:val=""/>
      <w:lvlJc w:val="left"/>
      <w:pPr>
        <w:tabs>
          <w:tab w:val="num" w:pos="2940"/>
        </w:tabs>
        <w:ind w:left="2940" w:hanging="420"/>
      </w:pPr>
      <w:rPr>
        <w:rFonts w:ascii="Wingdings" w:hAnsi="Wingdings" w:hint="default"/>
      </w:rPr>
    </w:lvl>
    <w:lvl w:ilvl="7" w:tplc="0ABE7306" w:tentative="1">
      <w:start w:val="1"/>
      <w:numFmt w:val="bullet"/>
      <w:lvlText w:val=""/>
      <w:lvlJc w:val="left"/>
      <w:pPr>
        <w:tabs>
          <w:tab w:val="num" w:pos="3360"/>
        </w:tabs>
        <w:ind w:left="3360" w:hanging="420"/>
      </w:pPr>
      <w:rPr>
        <w:rFonts w:ascii="Wingdings" w:hAnsi="Wingdings" w:hint="default"/>
      </w:rPr>
    </w:lvl>
    <w:lvl w:ilvl="8" w:tplc="1D802D9E"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3137FC3"/>
    <w:multiLevelType w:val="hybridMultilevel"/>
    <w:tmpl w:val="5500593A"/>
    <w:lvl w:ilvl="0" w:tplc="07049138">
      <w:start w:val="1"/>
      <w:numFmt w:val="bullet"/>
      <w:lvlText w:val=""/>
      <w:lvlJc w:val="left"/>
      <w:pPr>
        <w:tabs>
          <w:tab w:val="num" w:pos="720"/>
        </w:tabs>
        <w:ind w:left="720" w:hanging="360"/>
      </w:pPr>
      <w:rPr>
        <w:rFonts w:ascii="Symbol" w:hAnsi="Symbol" w:hint="default"/>
      </w:rPr>
    </w:lvl>
    <w:lvl w:ilvl="1" w:tplc="BC7682C4" w:tentative="1">
      <w:start w:val="1"/>
      <w:numFmt w:val="bullet"/>
      <w:lvlText w:val="o"/>
      <w:lvlJc w:val="left"/>
      <w:pPr>
        <w:tabs>
          <w:tab w:val="num" w:pos="1440"/>
        </w:tabs>
        <w:ind w:left="1440" w:hanging="360"/>
      </w:pPr>
      <w:rPr>
        <w:rFonts w:ascii="Courier New" w:hAnsi="Courier New" w:cs="Courier New" w:hint="default"/>
      </w:rPr>
    </w:lvl>
    <w:lvl w:ilvl="2" w:tplc="0DD29A10" w:tentative="1">
      <w:start w:val="1"/>
      <w:numFmt w:val="bullet"/>
      <w:lvlText w:val=""/>
      <w:lvlJc w:val="left"/>
      <w:pPr>
        <w:tabs>
          <w:tab w:val="num" w:pos="2160"/>
        </w:tabs>
        <w:ind w:left="2160" w:hanging="360"/>
      </w:pPr>
      <w:rPr>
        <w:rFonts w:ascii="Wingdings" w:hAnsi="Wingdings" w:hint="default"/>
      </w:rPr>
    </w:lvl>
    <w:lvl w:ilvl="3" w:tplc="CBECDBF0" w:tentative="1">
      <w:start w:val="1"/>
      <w:numFmt w:val="bullet"/>
      <w:lvlText w:val=""/>
      <w:lvlJc w:val="left"/>
      <w:pPr>
        <w:tabs>
          <w:tab w:val="num" w:pos="2880"/>
        </w:tabs>
        <w:ind w:left="2880" w:hanging="360"/>
      </w:pPr>
      <w:rPr>
        <w:rFonts w:ascii="Symbol" w:hAnsi="Symbol" w:hint="default"/>
      </w:rPr>
    </w:lvl>
    <w:lvl w:ilvl="4" w:tplc="46AA74CA" w:tentative="1">
      <w:start w:val="1"/>
      <w:numFmt w:val="bullet"/>
      <w:lvlText w:val="o"/>
      <w:lvlJc w:val="left"/>
      <w:pPr>
        <w:tabs>
          <w:tab w:val="num" w:pos="3600"/>
        </w:tabs>
        <w:ind w:left="3600" w:hanging="360"/>
      </w:pPr>
      <w:rPr>
        <w:rFonts w:ascii="Courier New" w:hAnsi="Courier New" w:cs="Courier New" w:hint="default"/>
      </w:rPr>
    </w:lvl>
    <w:lvl w:ilvl="5" w:tplc="F238EC24" w:tentative="1">
      <w:start w:val="1"/>
      <w:numFmt w:val="bullet"/>
      <w:lvlText w:val=""/>
      <w:lvlJc w:val="left"/>
      <w:pPr>
        <w:tabs>
          <w:tab w:val="num" w:pos="4320"/>
        </w:tabs>
        <w:ind w:left="4320" w:hanging="360"/>
      </w:pPr>
      <w:rPr>
        <w:rFonts w:ascii="Wingdings" w:hAnsi="Wingdings" w:hint="default"/>
      </w:rPr>
    </w:lvl>
    <w:lvl w:ilvl="6" w:tplc="BFDE5A34" w:tentative="1">
      <w:start w:val="1"/>
      <w:numFmt w:val="bullet"/>
      <w:lvlText w:val=""/>
      <w:lvlJc w:val="left"/>
      <w:pPr>
        <w:tabs>
          <w:tab w:val="num" w:pos="5040"/>
        </w:tabs>
        <w:ind w:left="5040" w:hanging="360"/>
      </w:pPr>
      <w:rPr>
        <w:rFonts w:ascii="Symbol" w:hAnsi="Symbol" w:hint="default"/>
      </w:rPr>
    </w:lvl>
    <w:lvl w:ilvl="7" w:tplc="D786C0BC" w:tentative="1">
      <w:start w:val="1"/>
      <w:numFmt w:val="bullet"/>
      <w:lvlText w:val="o"/>
      <w:lvlJc w:val="left"/>
      <w:pPr>
        <w:tabs>
          <w:tab w:val="num" w:pos="5760"/>
        </w:tabs>
        <w:ind w:left="5760" w:hanging="360"/>
      </w:pPr>
      <w:rPr>
        <w:rFonts w:ascii="Courier New" w:hAnsi="Courier New" w:cs="Courier New" w:hint="default"/>
      </w:rPr>
    </w:lvl>
    <w:lvl w:ilvl="8" w:tplc="6A54AB4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162003"/>
    <w:multiLevelType w:val="hybridMultilevel"/>
    <w:tmpl w:val="BFFA7FA2"/>
    <w:lvl w:ilvl="0" w:tplc="52B68E24">
      <w:start w:val="1"/>
      <w:numFmt w:val="decimal"/>
      <w:lvlText w:val="%1."/>
      <w:lvlJc w:val="left"/>
      <w:pPr>
        <w:ind w:left="360" w:hanging="360"/>
      </w:pPr>
      <w:rPr>
        <w:rFonts w:hint="default"/>
      </w:rPr>
    </w:lvl>
    <w:lvl w:ilvl="1" w:tplc="6EBA38F6" w:tentative="1">
      <w:start w:val="1"/>
      <w:numFmt w:val="lowerLetter"/>
      <w:lvlText w:val="%2)"/>
      <w:lvlJc w:val="left"/>
      <w:pPr>
        <w:ind w:left="840" w:hanging="420"/>
      </w:pPr>
    </w:lvl>
    <w:lvl w:ilvl="2" w:tplc="C7BE725A" w:tentative="1">
      <w:start w:val="1"/>
      <w:numFmt w:val="lowerRoman"/>
      <w:lvlText w:val="%3."/>
      <w:lvlJc w:val="right"/>
      <w:pPr>
        <w:ind w:left="1260" w:hanging="420"/>
      </w:pPr>
    </w:lvl>
    <w:lvl w:ilvl="3" w:tplc="63F40DEC" w:tentative="1">
      <w:start w:val="1"/>
      <w:numFmt w:val="decimal"/>
      <w:lvlText w:val="%4."/>
      <w:lvlJc w:val="left"/>
      <w:pPr>
        <w:ind w:left="1680" w:hanging="420"/>
      </w:pPr>
    </w:lvl>
    <w:lvl w:ilvl="4" w:tplc="953CB26E" w:tentative="1">
      <w:start w:val="1"/>
      <w:numFmt w:val="lowerLetter"/>
      <w:lvlText w:val="%5)"/>
      <w:lvlJc w:val="left"/>
      <w:pPr>
        <w:ind w:left="2100" w:hanging="420"/>
      </w:pPr>
    </w:lvl>
    <w:lvl w:ilvl="5" w:tplc="A5B81726" w:tentative="1">
      <w:start w:val="1"/>
      <w:numFmt w:val="lowerRoman"/>
      <w:lvlText w:val="%6."/>
      <w:lvlJc w:val="right"/>
      <w:pPr>
        <w:ind w:left="2520" w:hanging="420"/>
      </w:pPr>
    </w:lvl>
    <w:lvl w:ilvl="6" w:tplc="82C2B688" w:tentative="1">
      <w:start w:val="1"/>
      <w:numFmt w:val="decimal"/>
      <w:lvlText w:val="%7."/>
      <w:lvlJc w:val="left"/>
      <w:pPr>
        <w:ind w:left="2940" w:hanging="420"/>
      </w:pPr>
    </w:lvl>
    <w:lvl w:ilvl="7" w:tplc="32E4A1D2" w:tentative="1">
      <w:start w:val="1"/>
      <w:numFmt w:val="lowerLetter"/>
      <w:lvlText w:val="%8)"/>
      <w:lvlJc w:val="left"/>
      <w:pPr>
        <w:ind w:left="3360" w:hanging="420"/>
      </w:pPr>
    </w:lvl>
    <w:lvl w:ilvl="8" w:tplc="7FB48644" w:tentative="1">
      <w:start w:val="1"/>
      <w:numFmt w:val="lowerRoman"/>
      <w:lvlText w:val="%9."/>
      <w:lvlJc w:val="right"/>
      <w:pPr>
        <w:ind w:left="3780" w:hanging="420"/>
      </w:pPr>
    </w:lvl>
  </w:abstractNum>
  <w:abstractNum w:abstractNumId="7" w15:restartNumberingAfterBreak="0">
    <w:nsid w:val="1DED4740"/>
    <w:multiLevelType w:val="hybridMultilevel"/>
    <w:tmpl w:val="50A43404"/>
    <w:lvl w:ilvl="0" w:tplc="5978EB1C">
      <w:start w:val="1"/>
      <w:numFmt w:val="bullet"/>
      <w:lvlText w:val=""/>
      <w:lvlJc w:val="left"/>
      <w:pPr>
        <w:tabs>
          <w:tab w:val="num" w:pos="420"/>
        </w:tabs>
        <w:ind w:left="420" w:hanging="420"/>
      </w:pPr>
      <w:rPr>
        <w:rFonts w:ascii="Wingdings" w:hAnsi="Wingdings" w:hint="default"/>
      </w:rPr>
    </w:lvl>
    <w:lvl w:ilvl="1" w:tplc="4ADA0172" w:tentative="1">
      <w:start w:val="1"/>
      <w:numFmt w:val="bullet"/>
      <w:lvlText w:val=""/>
      <w:lvlJc w:val="left"/>
      <w:pPr>
        <w:tabs>
          <w:tab w:val="num" w:pos="840"/>
        </w:tabs>
        <w:ind w:left="840" w:hanging="420"/>
      </w:pPr>
      <w:rPr>
        <w:rFonts w:ascii="Wingdings" w:hAnsi="Wingdings" w:hint="default"/>
      </w:rPr>
    </w:lvl>
    <w:lvl w:ilvl="2" w:tplc="CF047218" w:tentative="1">
      <w:start w:val="1"/>
      <w:numFmt w:val="bullet"/>
      <w:lvlText w:val=""/>
      <w:lvlJc w:val="left"/>
      <w:pPr>
        <w:tabs>
          <w:tab w:val="num" w:pos="1260"/>
        </w:tabs>
        <w:ind w:left="1260" w:hanging="420"/>
      </w:pPr>
      <w:rPr>
        <w:rFonts w:ascii="Wingdings" w:hAnsi="Wingdings" w:hint="default"/>
      </w:rPr>
    </w:lvl>
    <w:lvl w:ilvl="3" w:tplc="875C38FE" w:tentative="1">
      <w:start w:val="1"/>
      <w:numFmt w:val="bullet"/>
      <w:lvlText w:val=""/>
      <w:lvlJc w:val="left"/>
      <w:pPr>
        <w:tabs>
          <w:tab w:val="num" w:pos="1680"/>
        </w:tabs>
        <w:ind w:left="1680" w:hanging="420"/>
      </w:pPr>
      <w:rPr>
        <w:rFonts w:ascii="Wingdings" w:hAnsi="Wingdings" w:hint="default"/>
      </w:rPr>
    </w:lvl>
    <w:lvl w:ilvl="4" w:tplc="BC06E312" w:tentative="1">
      <w:start w:val="1"/>
      <w:numFmt w:val="bullet"/>
      <w:lvlText w:val=""/>
      <w:lvlJc w:val="left"/>
      <w:pPr>
        <w:tabs>
          <w:tab w:val="num" w:pos="2100"/>
        </w:tabs>
        <w:ind w:left="2100" w:hanging="420"/>
      </w:pPr>
      <w:rPr>
        <w:rFonts w:ascii="Wingdings" w:hAnsi="Wingdings" w:hint="default"/>
      </w:rPr>
    </w:lvl>
    <w:lvl w:ilvl="5" w:tplc="E1ECDDE2" w:tentative="1">
      <w:start w:val="1"/>
      <w:numFmt w:val="bullet"/>
      <w:lvlText w:val=""/>
      <w:lvlJc w:val="left"/>
      <w:pPr>
        <w:tabs>
          <w:tab w:val="num" w:pos="2520"/>
        </w:tabs>
        <w:ind w:left="2520" w:hanging="420"/>
      </w:pPr>
      <w:rPr>
        <w:rFonts w:ascii="Wingdings" w:hAnsi="Wingdings" w:hint="default"/>
      </w:rPr>
    </w:lvl>
    <w:lvl w:ilvl="6" w:tplc="CFAED5F2" w:tentative="1">
      <w:start w:val="1"/>
      <w:numFmt w:val="bullet"/>
      <w:lvlText w:val=""/>
      <w:lvlJc w:val="left"/>
      <w:pPr>
        <w:tabs>
          <w:tab w:val="num" w:pos="2940"/>
        </w:tabs>
        <w:ind w:left="2940" w:hanging="420"/>
      </w:pPr>
      <w:rPr>
        <w:rFonts w:ascii="Wingdings" w:hAnsi="Wingdings" w:hint="default"/>
      </w:rPr>
    </w:lvl>
    <w:lvl w:ilvl="7" w:tplc="419C90A6" w:tentative="1">
      <w:start w:val="1"/>
      <w:numFmt w:val="bullet"/>
      <w:lvlText w:val=""/>
      <w:lvlJc w:val="left"/>
      <w:pPr>
        <w:tabs>
          <w:tab w:val="num" w:pos="3360"/>
        </w:tabs>
        <w:ind w:left="3360" w:hanging="420"/>
      </w:pPr>
      <w:rPr>
        <w:rFonts w:ascii="Wingdings" w:hAnsi="Wingdings" w:hint="default"/>
      </w:rPr>
    </w:lvl>
    <w:lvl w:ilvl="8" w:tplc="96967362"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FFA6296"/>
    <w:multiLevelType w:val="hybridMultilevel"/>
    <w:tmpl w:val="CE368E9C"/>
    <w:lvl w:ilvl="0" w:tplc="4928F9EC">
      <w:start w:val="1"/>
      <w:numFmt w:val="bullet"/>
      <w:lvlText w:val=""/>
      <w:lvlJc w:val="left"/>
      <w:pPr>
        <w:ind w:left="420" w:hanging="420"/>
      </w:pPr>
      <w:rPr>
        <w:rFonts w:ascii="Wingdings" w:hAnsi="Wingdings" w:hint="default"/>
      </w:rPr>
    </w:lvl>
    <w:lvl w:ilvl="1" w:tplc="7C72A7CE" w:tentative="1">
      <w:start w:val="1"/>
      <w:numFmt w:val="bullet"/>
      <w:lvlText w:val=""/>
      <w:lvlJc w:val="left"/>
      <w:pPr>
        <w:ind w:left="840" w:hanging="420"/>
      </w:pPr>
      <w:rPr>
        <w:rFonts w:ascii="Wingdings" w:hAnsi="Wingdings" w:hint="default"/>
      </w:rPr>
    </w:lvl>
    <w:lvl w:ilvl="2" w:tplc="2B90C0B4" w:tentative="1">
      <w:start w:val="1"/>
      <w:numFmt w:val="bullet"/>
      <w:lvlText w:val=""/>
      <w:lvlJc w:val="left"/>
      <w:pPr>
        <w:ind w:left="1260" w:hanging="420"/>
      </w:pPr>
      <w:rPr>
        <w:rFonts w:ascii="Wingdings" w:hAnsi="Wingdings" w:hint="default"/>
      </w:rPr>
    </w:lvl>
    <w:lvl w:ilvl="3" w:tplc="395873BC" w:tentative="1">
      <w:start w:val="1"/>
      <w:numFmt w:val="bullet"/>
      <w:lvlText w:val=""/>
      <w:lvlJc w:val="left"/>
      <w:pPr>
        <w:ind w:left="1680" w:hanging="420"/>
      </w:pPr>
      <w:rPr>
        <w:rFonts w:ascii="Wingdings" w:hAnsi="Wingdings" w:hint="default"/>
      </w:rPr>
    </w:lvl>
    <w:lvl w:ilvl="4" w:tplc="825A297A" w:tentative="1">
      <w:start w:val="1"/>
      <w:numFmt w:val="bullet"/>
      <w:lvlText w:val=""/>
      <w:lvlJc w:val="left"/>
      <w:pPr>
        <w:ind w:left="2100" w:hanging="420"/>
      </w:pPr>
      <w:rPr>
        <w:rFonts w:ascii="Wingdings" w:hAnsi="Wingdings" w:hint="default"/>
      </w:rPr>
    </w:lvl>
    <w:lvl w:ilvl="5" w:tplc="720224C2" w:tentative="1">
      <w:start w:val="1"/>
      <w:numFmt w:val="bullet"/>
      <w:lvlText w:val=""/>
      <w:lvlJc w:val="left"/>
      <w:pPr>
        <w:ind w:left="2520" w:hanging="420"/>
      </w:pPr>
      <w:rPr>
        <w:rFonts w:ascii="Wingdings" w:hAnsi="Wingdings" w:hint="default"/>
      </w:rPr>
    </w:lvl>
    <w:lvl w:ilvl="6" w:tplc="99ACD1DE" w:tentative="1">
      <w:start w:val="1"/>
      <w:numFmt w:val="bullet"/>
      <w:lvlText w:val=""/>
      <w:lvlJc w:val="left"/>
      <w:pPr>
        <w:ind w:left="2940" w:hanging="420"/>
      </w:pPr>
      <w:rPr>
        <w:rFonts w:ascii="Wingdings" w:hAnsi="Wingdings" w:hint="default"/>
      </w:rPr>
    </w:lvl>
    <w:lvl w:ilvl="7" w:tplc="DB76D56C" w:tentative="1">
      <w:start w:val="1"/>
      <w:numFmt w:val="bullet"/>
      <w:lvlText w:val=""/>
      <w:lvlJc w:val="left"/>
      <w:pPr>
        <w:ind w:left="3360" w:hanging="420"/>
      </w:pPr>
      <w:rPr>
        <w:rFonts w:ascii="Wingdings" w:hAnsi="Wingdings" w:hint="default"/>
      </w:rPr>
    </w:lvl>
    <w:lvl w:ilvl="8" w:tplc="191C8B80" w:tentative="1">
      <w:start w:val="1"/>
      <w:numFmt w:val="bullet"/>
      <w:lvlText w:val=""/>
      <w:lvlJc w:val="left"/>
      <w:pPr>
        <w:ind w:left="3780" w:hanging="420"/>
      </w:pPr>
      <w:rPr>
        <w:rFonts w:ascii="Wingdings" w:hAnsi="Wingdings" w:hint="default"/>
      </w:rPr>
    </w:lvl>
  </w:abstractNum>
  <w:abstractNum w:abstractNumId="9" w15:restartNumberingAfterBreak="0">
    <w:nsid w:val="25BA7A73"/>
    <w:multiLevelType w:val="hybridMultilevel"/>
    <w:tmpl w:val="E2FC5DB4"/>
    <w:lvl w:ilvl="0" w:tplc="B8C6FE6A">
      <w:start w:val="1"/>
      <w:numFmt w:val="bullet"/>
      <w:lvlText w:val=""/>
      <w:lvlJc w:val="left"/>
      <w:pPr>
        <w:ind w:left="420" w:hanging="420"/>
      </w:pPr>
      <w:rPr>
        <w:rFonts w:ascii="Wingdings" w:hAnsi="Wingdings" w:hint="default"/>
      </w:rPr>
    </w:lvl>
    <w:lvl w:ilvl="1" w:tplc="DF52D5C4" w:tentative="1">
      <w:start w:val="1"/>
      <w:numFmt w:val="bullet"/>
      <w:lvlText w:val=""/>
      <w:lvlJc w:val="left"/>
      <w:pPr>
        <w:ind w:left="840" w:hanging="420"/>
      </w:pPr>
      <w:rPr>
        <w:rFonts w:ascii="Wingdings" w:hAnsi="Wingdings" w:hint="default"/>
      </w:rPr>
    </w:lvl>
    <w:lvl w:ilvl="2" w:tplc="7124F43E" w:tentative="1">
      <w:start w:val="1"/>
      <w:numFmt w:val="bullet"/>
      <w:lvlText w:val=""/>
      <w:lvlJc w:val="left"/>
      <w:pPr>
        <w:ind w:left="1260" w:hanging="420"/>
      </w:pPr>
      <w:rPr>
        <w:rFonts w:ascii="Wingdings" w:hAnsi="Wingdings" w:hint="default"/>
      </w:rPr>
    </w:lvl>
    <w:lvl w:ilvl="3" w:tplc="774C1E90" w:tentative="1">
      <w:start w:val="1"/>
      <w:numFmt w:val="bullet"/>
      <w:lvlText w:val=""/>
      <w:lvlJc w:val="left"/>
      <w:pPr>
        <w:ind w:left="1680" w:hanging="420"/>
      </w:pPr>
      <w:rPr>
        <w:rFonts w:ascii="Wingdings" w:hAnsi="Wingdings" w:hint="default"/>
      </w:rPr>
    </w:lvl>
    <w:lvl w:ilvl="4" w:tplc="DE0648C4" w:tentative="1">
      <w:start w:val="1"/>
      <w:numFmt w:val="bullet"/>
      <w:lvlText w:val=""/>
      <w:lvlJc w:val="left"/>
      <w:pPr>
        <w:ind w:left="2100" w:hanging="420"/>
      </w:pPr>
      <w:rPr>
        <w:rFonts w:ascii="Wingdings" w:hAnsi="Wingdings" w:hint="default"/>
      </w:rPr>
    </w:lvl>
    <w:lvl w:ilvl="5" w:tplc="FEA6D7E6" w:tentative="1">
      <w:start w:val="1"/>
      <w:numFmt w:val="bullet"/>
      <w:lvlText w:val=""/>
      <w:lvlJc w:val="left"/>
      <w:pPr>
        <w:ind w:left="2520" w:hanging="420"/>
      </w:pPr>
      <w:rPr>
        <w:rFonts w:ascii="Wingdings" w:hAnsi="Wingdings" w:hint="default"/>
      </w:rPr>
    </w:lvl>
    <w:lvl w:ilvl="6" w:tplc="0AA22DF8" w:tentative="1">
      <w:start w:val="1"/>
      <w:numFmt w:val="bullet"/>
      <w:lvlText w:val=""/>
      <w:lvlJc w:val="left"/>
      <w:pPr>
        <w:ind w:left="2940" w:hanging="420"/>
      </w:pPr>
      <w:rPr>
        <w:rFonts w:ascii="Wingdings" w:hAnsi="Wingdings" w:hint="default"/>
      </w:rPr>
    </w:lvl>
    <w:lvl w:ilvl="7" w:tplc="CBFAD1BE" w:tentative="1">
      <w:start w:val="1"/>
      <w:numFmt w:val="bullet"/>
      <w:lvlText w:val=""/>
      <w:lvlJc w:val="left"/>
      <w:pPr>
        <w:ind w:left="3360" w:hanging="420"/>
      </w:pPr>
      <w:rPr>
        <w:rFonts w:ascii="Wingdings" w:hAnsi="Wingdings" w:hint="default"/>
      </w:rPr>
    </w:lvl>
    <w:lvl w:ilvl="8" w:tplc="F4B2D170" w:tentative="1">
      <w:start w:val="1"/>
      <w:numFmt w:val="bullet"/>
      <w:lvlText w:val=""/>
      <w:lvlJc w:val="left"/>
      <w:pPr>
        <w:ind w:left="3780" w:hanging="420"/>
      </w:pPr>
      <w:rPr>
        <w:rFonts w:ascii="Wingdings" w:hAnsi="Wingdings" w:hint="default"/>
      </w:rPr>
    </w:lvl>
  </w:abstractNum>
  <w:abstractNum w:abstractNumId="10" w15:restartNumberingAfterBreak="0">
    <w:nsid w:val="32547DE0"/>
    <w:multiLevelType w:val="hybridMultilevel"/>
    <w:tmpl w:val="11148D92"/>
    <w:lvl w:ilvl="0" w:tplc="FE56C352">
      <w:start w:val="1"/>
      <w:numFmt w:val="decimal"/>
      <w:lvlText w:val="%1."/>
      <w:lvlJc w:val="left"/>
      <w:pPr>
        <w:ind w:left="360" w:hanging="360"/>
      </w:pPr>
      <w:rPr>
        <w:rFonts w:hint="default"/>
      </w:rPr>
    </w:lvl>
    <w:lvl w:ilvl="1" w:tplc="D9E0E796" w:tentative="1">
      <w:start w:val="1"/>
      <w:numFmt w:val="lowerLetter"/>
      <w:lvlText w:val="%2)"/>
      <w:lvlJc w:val="left"/>
      <w:pPr>
        <w:ind w:left="840" w:hanging="420"/>
      </w:pPr>
    </w:lvl>
    <w:lvl w:ilvl="2" w:tplc="2C422A6C" w:tentative="1">
      <w:start w:val="1"/>
      <w:numFmt w:val="lowerRoman"/>
      <w:lvlText w:val="%3."/>
      <w:lvlJc w:val="right"/>
      <w:pPr>
        <w:ind w:left="1260" w:hanging="420"/>
      </w:pPr>
    </w:lvl>
    <w:lvl w:ilvl="3" w:tplc="C608C4BE" w:tentative="1">
      <w:start w:val="1"/>
      <w:numFmt w:val="decimal"/>
      <w:lvlText w:val="%4."/>
      <w:lvlJc w:val="left"/>
      <w:pPr>
        <w:ind w:left="1680" w:hanging="420"/>
      </w:pPr>
    </w:lvl>
    <w:lvl w:ilvl="4" w:tplc="4970BBDE" w:tentative="1">
      <w:start w:val="1"/>
      <w:numFmt w:val="lowerLetter"/>
      <w:lvlText w:val="%5)"/>
      <w:lvlJc w:val="left"/>
      <w:pPr>
        <w:ind w:left="2100" w:hanging="420"/>
      </w:pPr>
    </w:lvl>
    <w:lvl w:ilvl="5" w:tplc="BD7E103E" w:tentative="1">
      <w:start w:val="1"/>
      <w:numFmt w:val="lowerRoman"/>
      <w:lvlText w:val="%6."/>
      <w:lvlJc w:val="right"/>
      <w:pPr>
        <w:ind w:left="2520" w:hanging="420"/>
      </w:pPr>
    </w:lvl>
    <w:lvl w:ilvl="6" w:tplc="9E00D48C" w:tentative="1">
      <w:start w:val="1"/>
      <w:numFmt w:val="decimal"/>
      <w:lvlText w:val="%7."/>
      <w:lvlJc w:val="left"/>
      <w:pPr>
        <w:ind w:left="2940" w:hanging="420"/>
      </w:pPr>
    </w:lvl>
    <w:lvl w:ilvl="7" w:tplc="7EA4C0B6" w:tentative="1">
      <w:start w:val="1"/>
      <w:numFmt w:val="lowerLetter"/>
      <w:lvlText w:val="%8)"/>
      <w:lvlJc w:val="left"/>
      <w:pPr>
        <w:ind w:left="3360" w:hanging="420"/>
      </w:pPr>
    </w:lvl>
    <w:lvl w:ilvl="8" w:tplc="9DE00F56" w:tentative="1">
      <w:start w:val="1"/>
      <w:numFmt w:val="lowerRoman"/>
      <w:lvlText w:val="%9."/>
      <w:lvlJc w:val="right"/>
      <w:pPr>
        <w:ind w:left="3780" w:hanging="420"/>
      </w:pPr>
    </w:lvl>
  </w:abstractNum>
  <w:abstractNum w:abstractNumId="11" w15:restartNumberingAfterBreak="0">
    <w:nsid w:val="36117375"/>
    <w:multiLevelType w:val="hybridMultilevel"/>
    <w:tmpl w:val="4470D59A"/>
    <w:lvl w:ilvl="0" w:tplc="3EF49382">
      <w:start w:val="1"/>
      <w:numFmt w:val="bullet"/>
      <w:lvlText w:val=""/>
      <w:lvlJc w:val="left"/>
      <w:pPr>
        <w:tabs>
          <w:tab w:val="num" w:pos="420"/>
        </w:tabs>
        <w:ind w:left="420" w:hanging="420"/>
      </w:pPr>
      <w:rPr>
        <w:rFonts w:ascii="Wingdings" w:hAnsi="Wingdings" w:hint="default"/>
      </w:rPr>
    </w:lvl>
    <w:lvl w:ilvl="1" w:tplc="52FE6E8C" w:tentative="1">
      <w:start w:val="1"/>
      <w:numFmt w:val="bullet"/>
      <w:lvlText w:val=""/>
      <w:lvlJc w:val="left"/>
      <w:pPr>
        <w:tabs>
          <w:tab w:val="num" w:pos="840"/>
        </w:tabs>
        <w:ind w:left="840" w:hanging="420"/>
      </w:pPr>
      <w:rPr>
        <w:rFonts w:ascii="Wingdings" w:hAnsi="Wingdings" w:hint="default"/>
      </w:rPr>
    </w:lvl>
    <w:lvl w:ilvl="2" w:tplc="56906036" w:tentative="1">
      <w:start w:val="1"/>
      <w:numFmt w:val="bullet"/>
      <w:lvlText w:val=""/>
      <w:lvlJc w:val="left"/>
      <w:pPr>
        <w:tabs>
          <w:tab w:val="num" w:pos="1260"/>
        </w:tabs>
        <w:ind w:left="1260" w:hanging="420"/>
      </w:pPr>
      <w:rPr>
        <w:rFonts w:ascii="Wingdings" w:hAnsi="Wingdings" w:hint="default"/>
      </w:rPr>
    </w:lvl>
    <w:lvl w:ilvl="3" w:tplc="55DE8022" w:tentative="1">
      <w:start w:val="1"/>
      <w:numFmt w:val="bullet"/>
      <w:lvlText w:val=""/>
      <w:lvlJc w:val="left"/>
      <w:pPr>
        <w:tabs>
          <w:tab w:val="num" w:pos="1680"/>
        </w:tabs>
        <w:ind w:left="1680" w:hanging="420"/>
      </w:pPr>
      <w:rPr>
        <w:rFonts w:ascii="Wingdings" w:hAnsi="Wingdings" w:hint="default"/>
      </w:rPr>
    </w:lvl>
    <w:lvl w:ilvl="4" w:tplc="1D6E44BA" w:tentative="1">
      <w:start w:val="1"/>
      <w:numFmt w:val="bullet"/>
      <w:lvlText w:val=""/>
      <w:lvlJc w:val="left"/>
      <w:pPr>
        <w:tabs>
          <w:tab w:val="num" w:pos="2100"/>
        </w:tabs>
        <w:ind w:left="2100" w:hanging="420"/>
      </w:pPr>
      <w:rPr>
        <w:rFonts w:ascii="Wingdings" w:hAnsi="Wingdings" w:hint="default"/>
      </w:rPr>
    </w:lvl>
    <w:lvl w:ilvl="5" w:tplc="247C0690" w:tentative="1">
      <w:start w:val="1"/>
      <w:numFmt w:val="bullet"/>
      <w:lvlText w:val=""/>
      <w:lvlJc w:val="left"/>
      <w:pPr>
        <w:tabs>
          <w:tab w:val="num" w:pos="2520"/>
        </w:tabs>
        <w:ind w:left="2520" w:hanging="420"/>
      </w:pPr>
      <w:rPr>
        <w:rFonts w:ascii="Wingdings" w:hAnsi="Wingdings" w:hint="default"/>
      </w:rPr>
    </w:lvl>
    <w:lvl w:ilvl="6" w:tplc="15B08832" w:tentative="1">
      <w:start w:val="1"/>
      <w:numFmt w:val="bullet"/>
      <w:lvlText w:val=""/>
      <w:lvlJc w:val="left"/>
      <w:pPr>
        <w:tabs>
          <w:tab w:val="num" w:pos="2940"/>
        </w:tabs>
        <w:ind w:left="2940" w:hanging="420"/>
      </w:pPr>
      <w:rPr>
        <w:rFonts w:ascii="Wingdings" w:hAnsi="Wingdings" w:hint="default"/>
      </w:rPr>
    </w:lvl>
    <w:lvl w:ilvl="7" w:tplc="5E101502" w:tentative="1">
      <w:start w:val="1"/>
      <w:numFmt w:val="bullet"/>
      <w:lvlText w:val=""/>
      <w:lvlJc w:val="left"/>
      <w:pPr>
        <w:tabs>
          <w:tab w:val="num" w:pos="3360"/>
        </w:tabs>
        <w:ind w:left="3360" w:hanging="420"/>
      </w:pPr>
      <w:rPr>
        <w:rFonts w:ascii="Wingdings" w:hAnsi="Wingdings" w:hint="default"/>
      </w:rPr>
    </w:lvl>
    <w:lvl w:ilvl="8" w:tplc="6152DCFA"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40A960D1"/>
    <w:multiLevelType w:val="hybridMultilevel"/>
    <w:tmpl w:val="08B68D62"/>
    <w:lvl w:ilvl="0" w:tplc="60727D7E">
      <w:start w:val="1"/>
      <w:numFmt w:val="bullet"/>
      <w:lvlText w:val=""/>
      <w:lvlJc w:val="left"/>
      <w:pPr>
        <w:tabs>
          <w:tab w:val="num" w:pos="420"/>
        </w:tabs>
        <w:ind w:left="420" w:hanging="420"/>
      </w:pPr>
      <w:rPr>
        <w:rFonts w:ascii="Wingdings" w:hAnsi="Wingdings" w:hint="default"/>
      </w:rPr>
    </w:lvl>
    <w:lvl w:ilvl="1" w:tplc="D998586E" w:tentative="1">
      <w:start w:val="1"/>
      <w:numFmt w:val="bullet"/>
      <w:lvlText w:val=""/>
      <w:lvlJc w:val="left"/>
      <w:pPr>
        <w:tabs>
          <w:tab w:val="num" w:pos="840"/>
        </w:tabs>
        <w:ind w:left="840" w:hanging="420"/>
      </w:pPr>
      <w:rPr>
        <w:rFonts w:ascii="Wingdings" w:hAnsi="Wingdings" w:hint="default"/>
      </w:rPr>
    </w:lvl>
    <w:lvl w:ilvl="2" w:tplc="E8D26AAA" w:tentative="1">
      <w:start w:val="1"/>
      <w:numFmt w:val="bullet"/>
      <w:lvlText w:val=""/>
      <w:lvlJc w:val="left"/>
      <w:pPr>
        <w:tabs>
          <w:tab w:val="num" w:pos="1260"/>
        </w:tabs>
        <w:ind w:left="1260" w:hanging="420"/>
      </w:pPr>
      <w:rPr>
        <w:rFonts w:ascii="Wingdings" w:hAnsi="Wingdings" w:hint="default"/>
      </w:rPr>
    </w:lvl>
    <w:lvl w:ilvl="3" w:tplc="97A40180" w:tentative="1">
      <w:start w:val="1"/>
      <w:numFmt w:val="bullet"/>
      <w:lvlText w:val=""/>
      <w:lvlJc w:val="left"/>
      <w:pPr>
        <w:tabs>
          <w:tab w:val="num" w:pos="1680"/>
        </w:tabs>
        <w:ind w:left="1680" w:hanging="420"/>
      </w:pPr>
      <w:rPr>
        <w:rFonts w:ascii="Wingdings" w:hAnsi="Wingdings" w:hint="default"/>
      </w:rPr>
    </w:lvl>
    <w:lvl w:ilvl="4" w:tplc="D560594E" w:tentative="1">
      <w:start w:val="1"/>
      <w:numFmt w:val="bullet"/>
      <w:lvlText w:val=""/>
      <w:lvlJc w:val="left"/>
      <w:pPr>
        <w:tabs>
          <w:tab w:val="num" w:pos="2100"/>
        </w:tabs>
        <w:ind w:left="2100" w:hanging="420"/>
      </w:pPr>
      <w:rPr>
        <w:rFonts w:ascii="Wingdings" w:hAnsi="Wingdings" w:hint="default"/>
      </w:rPr>
    </w:lvl>
    <w:lvl w:ilvl="5" w:tplc="72FE0B84" w:tentative="1">
      <w:start w:val="1"/>
      <w:numFmt w:val="bullet"/>
      <w:lvlText w:val=""/>
      <w:lvlJc w:val="left"/>
      <w:pPr>
        <w:tabs>
          <w:tab w:val="num" w:pos="2520"/>
        </w:tabs>
        <w:ind w:left="2520" w:hanging="420"/>
      </w:pPr>
      <w:rPr>
        <w:rFonts w:ascii="Wingdings" w:hAnsi="Wingdings" w:hint="default"/>
      </w:rPr>
    </w:lvl>
    <w:lvl w:ilvl="6" w:tplc="1A94219C" w:tentative="1">
      <w:start w:val="1"/>
      <w:numFmt w:val="bullet"/>
      <w:lvlText w:val=""/>
      <w:lvlJc w:val="left"/>
      <w:pPr>
        <w:tabs>
          <w:tab w:val="num" w:pos="2940"/>
        </w:tabs>
        <w:ind w:left="2940" w:hanging="420"/>
      </w:pPr>
      <w:rPr>
        <w:rFonts w:ascii="Wingdings" w:hAnsi="Wingdings" w:hint="default"/>
      </w:rPr>
    </w:lvl>
    <w:lvl w:ilvl="7" w:tplc="B9F22084" w:tentative="1">
      <w:start w:val="1"/>
      <w:numFmt w:val="bullet"/>
      <w:lvlText w:val=""/>
      <w:lvlJc w:val="left"/>
      <w:pPr>
        <w:tabs>
          <w:tab w:val="num" w:pos="3360"/>
        </w:tabs>
        <w:ind w:left="3360" w:hanging="420"/>
      </w:pPr>
      <w:rPr>
        <w:rFonts w:ascii="Wingdings" w:hAnsi="Wingdings" w:hint="default"/>
      </w:rPr>
    </w:lvl>
    <w:lvl w:ilvl="8" w:tplc="D5663526"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4175778D"/>
    <w:multiLevelType w:val="hybridMultilevel"/>
    <w:tmpl w:val="5D6C5148"/>
    <w:lvl w:ilvl="0" w:tplc="B2561768">
      <w:start w:val="1"/>
      <w:numFmt w:val="bullet"/>
      <w:lvlText w:val=""/>
      <w:lvlJc w:val="left"/>
      <w:pPr>
        <w:ind w:left="420" w:hanging="420"/>
      </w:pPr>
      <w:rPr>
        <w:rFonts w:ascii="Wingdings" w:hAnsi="Wingdings" w:hint="default"/>
      </w:rPr>
    </w:lvl>
    <w:lvl w:ilvl="1" w:tplc="63B6AF6C" w:tentative="1">
      <w:start w:val="1"/>
      <w:numFmt w:val="bullet"/>
      <w:lvlText w:val=""/>
      <w:lvlJc w:val="left"/>
      <w:pPr>
        <w:ind w:left="840" w:hanging="420"/>
      </w:pPr>
      <w:rPr>
        <w:rFonts w:ascii="Wingdings" w:hAnsi="Wingdings" w:hint="default"/>
      </w:rPr>
    </w:lvl>
    <w:lvl w:ilvl="2" w:tplc="6E04E7BC" w:tentative="1">
      <w:start w:val="1"/>
      <w:numFmt w:val="bullet"/>
      <w:lvlText w:val=""/>
      <w:lvlJc w:val="left"/>
      <w:pPr>
        <w:ind w:left="1260" w:hanging="420"/>
      </w:pPr>
      <w:rPr>
        <w:rFonts w:ascii="Wingdings" w:hAnsi="Wingdings" w:hint="default"/>
      </w:rPr>
    </w:lvl>
    <w:lvl w:ilvl="3" w:tplc="D79866EA" w:tentative="1">
      <w:start w:val="1"/>
      <w:numFmt w:val="bullet"/>
      <w:lvlText w:val=""/>
      <w:lvlJc w:val="left"/>
      <w:pPr>
        <w:ind w:left="1680" w:hanging="420"/>
      </w:pPr>
      <w:rPr>
        <w:rFonts w:ascii="Wingdings" w:hAnsi="Wingdings" w:hint="default"/>
      </w:rPr>
    </w:lvl>
    <w:lvl w:ilvl="4" w:tplc="A8A06F94" w:tentative="1">
      <w:start w:val="1"/>
      <w:numFmt w:val="bullet"/>
      <w:lvlText w:val=""/>
      <w:lvlJc w:val="left"/>
      <w:pPr>
        <w:ind w:left="2100" w:hanging="420"/>
      </w:pPr>
      <w:rPr>
        <w:rFonts w:ascii="Wingdings" w:hAnsi="Wingdings" w:hint="default"/>
      </w:rPr>
    </w:lvl>
    <w:lvl w:ilvl="5" w:tplc="DB82C58E" w:tentative="1">
      <w:start w:val="1"/>
      <w:numFmt w:val="bullet"/>
      <w:lvlText w:val=""/>
      <w:lvlJc w:val="left"/>
      <w:pPr>
        <w:ind w:left="2520" w:hanging="420"/>
      </w:pPr>
      <w:rPr>
        <w:rFonts w:ascii="Wingdings" w:hAnsi="Wingdings" w:hint="default"/>
      </w:rPr>
    </w:lvl>
    <w:lvl w:ilvl="6" w:tplc="7DC0B890" w:tentative="1">
      <w:start w:val="1"/>
      <w:numFmt w:val="bullet"/>
      <w:lvlText w:val=""/>
      <w:lvlJc w:val="left"/>
      <w:pPr>
        <w:ind w:left="2940" w:hanging="420"/>
      </w:pPr>
      <w:rPr>
        <w:rFonts w:ascii="Wingdings" w:hAnsi="Wingdings" w:hint="default"/>
      </w:rPr>
    </w:lvl>
    <w:lvl w:ilvl="7" w:tplc="13FA9EEA" w:tentative="1">
      <w:start w:val="1"/>
      <w:numFmt w:val="bullet"/>
      <w:lvlText w:val=""/>
      <w:lvlJc w:val="left"/>
      <w:pPr>
        <w:ind w:left="3360" w:hanging="420"/>
      </w:pPr>
      <w:rPr>
        <w:rFonts w:ascii="Wingdings" w:hAnsi="Wingdings" w:hint="default"/>
      </w:rPr>
    </w:lvl>
    <w:lvl w:ilvl="8" w:tplc="23D6190C" w:tentative="1">
      <w:start w:val="1"/>
      <w:numFmt w:val="bullet"/>
      <w:lvlText w:val=""/>
      <w:lvlJc w:val="left"/>
      <w:pPr>
        <w:ind w:left="3780" w:hanging="420"/>
      </w:pPr>
      <w:rPr>
        <w:rFonts w:ascii="Wingdings" w:hAnsi="Wingdings" w:hint="default"/>
      </w:rPr>
    </w:lvl>
  </w:abstractNum>
  <w:abstractNum w:abstractNumId="14" w15:restartNumberingAfterBreak="0">
    <w:nsid w:val="425D2AA8"/>
    <w:multiLevelType w:val="hybridMultilevel"/>
    <w:tmpl w:val="5892548E"/>
    <w:lvl w:ilvl="0" w:tplc="3F422A8A">
      <w:start w:val="1"/>
      <w:numFmt w:val="decimal"/>
      <w:lvlText w:val="%1."/>
      <w:lvlJc w:val="left"/>
      <w:pPr>
        <w:ind w:left="360" w:hanging="360"/>
      </w:pPr>
      <w:rPr>
        <w:rFonts w:hint="default"/>
      </w:rPr>
    </w:lvl>
    <w:lvl w:ilvl="1" w:tplc="567E9F8E" w:tentative="1">
      <w:start w:val="1"/>
      <w:numFmt w:val="lowerLetter"/>
      <w:lvlText w:val="%2)"/>
      <w:lvlJc w:val="left"/>
      <w:pPr>
        <w:ind w:left="840" w:hanging="420"/>
      </w:pPr>
    </w:lvl>
    <w:lvl w:ilvl="2" w:tplc="95A2CB38" w:tentative="1">
      <w:start w:val="1"/>
      <w:numFmt w:val="lowerRoman"/>
      <w:lvlText w:val="%3."/>
      <w:lvlJc w:val="right"/>
      <w:pPr>
        <w:ind w:left="1260" w:hanging="420"/>
      </w:pPr>
    </w:lvl>
    <w:lvl w:ilvl="3" w:tplc="B7388F26" w:tentative="1">
      <w:start w:val="1"/>
      <w:numFmt w:val="decimal"/>
      <w:lvlText w:val="%4."/>
      <w:lvlJc w:val="left"/>
      <w:pPr>
        <w:ind w:left="1680" w:hanging="420"/>
      </w:pPr>
    </w:lvl>
    <w:lvl w:ilvl="4" w:tplc="1E482308" w:tentative="1">
      <w:start w:val="1"/>
      <w:numFmt w:val="lowerLetter"/>
      <w:lvlText w:val="%5)"/>
      <w:lvlJc w:val="left"/>
      <w:pPr>
        <w:ind w:left="2100" w:hanging="420"/>
      </w:pPr>
    </w:lvl>
    <w:lvl w:ilvl="5" w:tplc="2A86CEA6" w:tentative="1">
      <w:start w:val="1"/>
      <w:numFmt w:val="lowerRoman"/>
      <w:lvlText w:val="%6."/>
      <w:lvlJc w:val="right"/>
      <w:pPr>
        <w:ind w:left="2520" w:hanging="420"/>
      </w:pPr>
    </w:lvl>
    <w:lvl w:ilvl="6" w:tplc="6492A7FC" w:tentative="1">
      <w:start w:val="1"/>
      <w:numFmt w:val="decimal"/>
      <w:lvlText w:val="%7."/>
      <w:lvlJc w:val="left"/>
      <w:pPr>
        <w:ind w:left="2940" w:hanging="420"/>
      </w:pPr>
    </w:lvl>
    <w:lvl w:ilvl="7" w:tplc="F7E4771E" w:tentative="1">
      <w:start w:val="1"/>
      <w:numFmt w:val="lowerLetter"/>
      <w:lvlText w:val="%8)"/>
      <w:lvlJc w:val="left"/>
      <w:pPr>
        <w:ind w:left="3360" w:hanging="420"/>
      </w:pPr>
    </w:lvl>
    <w:lvl w:ilvl="8" w:tplc="4C8C16E8" w:tentative="1">
      <w:start w:val="1"/>
      <w:numFmt w:val="lowerRoman"/>
      <w:lvlText w:val="%9."/>
      <w:lvlJc w:val="right"/>
      <w:pPr>
        <w:ind w:left="3780" w:hanging="420"/>
      </w:pPr>
    </w:lvl>
  </w:abstractNum>
  <w:abstractNum w:abstractNumId="15" w15:restartNumberingAfterBreak="0">
    <w:nsid w:val="47EA235C"/>
    <w:multiLevelType w:val="hybridMultilevel"/>
    <w:tmpl w:val="8DDA4BC6"/>
    <w:lvl w:ilvl="0" w:tplc="18AC050C">
      <w:start w:val="1"/>
      <w:numFmt w:val="bullet"/>
      <w:lvlText w:val=""/>
      <w:lvlJc w:val="left"/>
      <w:pPr>
        <w:ind w:left="420" w:hanging="420"/>
      </w:pPr>
      <w:rPr>
        <w:rFonts w:ascii="Wingdings" w:hAnsi="Wingdings" w:hint="default"/>
      </w:rPr>
    </w:lvl>
    <w:lvl w:ilvl="1" w:tplc="E2AC62E8" w:tentative="1">
      <w:start w:val="1"/>
      <w:numFmt w:val="bullet"/>
      <w:lvlText w:val=""/>
      <w:lvlJc w:val="left"/>
      <w:pPr>
        <w:ind w:left="840" w:hanging="420"/>
      </w:pPr>
      <w:rPr>
        <w:rFonts w:ascii="Wingdings" w:hAnsi="Wingdings" w:hint="default"/>
      </w:rPr>
    </w:lvl>
    <w:lvl w:ilvl="2" w:tplc="CE88EBCE" w:tentative="1">
      <w:start w:val="1"/>
      <w:numFmt w:val="bullet"/>
      <w:lvlText w:val=""/>
      <w:lvlJc w:val="left"/>
      <w:pPr>
        <w:ind w:left="1260" w:hanging="420"/>
      </w:pPr>
      <w:rPr>
        <w:rFonts w:ascii="Wingdings" w:hAnsi="Wingdings" w:hint="default"/>
      </w:rPr>
    </w:lvl>
    <w:lvl w:ilvl="3" w:tplc="BBF06378" w:tentative="1">
      <w:start w:val="1"/>
      <w:numFmt w:val="bullet"/>
      <w:lvlText w:val=""/>
      <w:lvlJc w:val="left"/>
      <w:pPr>
        <w:ind w:left="1680" w:hanging="420"/>
      </w:pPr>
      <w:rPr>
        <w:rFonts w:ascii="Wingdings" w:hAnsi="Wingdings" w:hint="default"/>
      </w:rPr>
    </w:lvl>
    <w:lvl w:ilvl="4" w:tplc="6164AC58" w:tentative="1">
      <w:start w:val="1"/>
      <w:numFmt w:val="bullet"/>
      <w:lvlText w:val=""/>
      <w:lvlJc w:val="left"/>
      <w:pPr>
        <w:ind w:left="2100" w:hanging="420"/>
      </w:pPr>
      <w:rPr>
        <w:rFonts w:ascii="Wingdings" w:hAnsi="Wingdings" w:hint="default"/>
      </w:rPr>
    </w:lvl>
    <w:lvl w:ilvl="5" w:tplc="474C8B14" w:tentative="1">
      <w:start w:val="1"/>
      <w:numFmt w:val="bullet"/>
      <w:lvlText w:val=""/>
      <w:lvlJc w:val="left"/>
      <w:pPr>
        <w:ind w:left="2520" w:hanging="420"/>
      </w:pPr>
      <w:rPr>
        <w:rFonts w:ascii="Wingdings" w:hAnsi="Wingdings" w:hint="default"/>
      </w:rPr>
    </w:lvl>
    <w:lvl w:ilvl="6" w:tplc="2008222A" w:tentative="1">
      <w:start w:val="1"/>
      <w:numFmt w:val="bullet"/>
      <w:lvlText w:val=""/>
      <w:lvlJc w:val="left"/>
      <w:pPr>
        <w:ind w:left="2940" w:hanging="420"/>
      </w:pPr>
      <w:rPr>
        <w:rFonts w:ascii="Wingdings" w:hAnsi="Wingdings" w:hint="default"/>
      </w:rPr>
    </w:lvl>
    <w:lvl w:ilvl="7" w:tplc="ED08090E" w:tentative="1">
      <w:start w:val="1"/>
      <w:numFmt w:val="bullet"/>
      <w:lvlText w:val=""/>
      <w:lvlJc w:val="left"/>
      <w:pPr>
        <w:ind w:left="3360" w:hanging="420"/>
      </w:pPr>
      <w:rPr>
        <w:rFonts w:ascii="Wingdings" w:hAnsi="Wingdings" w:hint="default"/>
      </w:rPr>
    </w:lvl>
    <w:lvl w:ilvl="8" w:tplc="A73EA89E" w:tentative="1">
      <w:start w:val="1"/>
      <w:numFmt w:val="bullet"/>
      <w:lvlText w:val=""/>
      <w:lvlJc w:val="left"/>
      <w:pPr>
        <w:ind w:left="3780" w:hanging="420"/>
      </w:pPr>
      <w:rPr>
        <w:rFonts w:ascii="Wingdings" w:hAnsi="Wingdings" w:hint="default"/>
      </w:rPr>
    </w:lvl>
  </w:abstractNum>
  <w:abstractNum w:abstractNumId="16" w15:restartNumberingAfterBreak="0">
    <w:nsid w:val="49F33D14"/>
    <w:multiLevelType w:val="hybridMultilevel"/>
    <w:tmpl w:val="C2B8900A"/>
    <w:lvl w:ilvl="0" w:tplc="06229B7E">
      <w:start w:val="1"/>
      <w:numFmt w:val="bullet"/>
      <w:lvlText w:val=""/>
      <w:lvlJc w:val="left"/>
      <w:pPr>
        <w:ind w:left="420" w:hanging="420"/>
      </w:pPr>
      <w:rPr>
        <w:rFonts w:ascii="Wingdings" w:hAnsi="Wingdings" w:hint="default"/>
      </w:rPr>
    </w:lvl>
    <w:lvl w:ilvl="1" w:tplc="D3A87666" w:tentative="1">
      <w:start w:val="1"/>
      <w:numFmt w:val="bullet"/>
      <w:lvlText w:val=""/>
      <w:lvlJc w:val="left"/>
      <w:pPr>
        <w:ind w:left="840" w:hanging="420"/>
      </w:pPr>
      <w:rPr>
        <w:rFonts w:ascii="Wingdings" w:hAnsi="Wingdings" w:hint="default"/>
      </w:rPr>
    </w:lvl>
    <w:lvl w:ilvl="2" w:tplc="BDB0B9A4" w:tentative="1">
      <w:start w:val="1"/>
      <w:numFmt w:val="bullet"/>
      <w:lvlText w:val=""/>
      <w:lvlJc w:val="left"/>
      <w:pPr>
        <w:ind w:left="1260" w:hanging="420"/>
      </w:pPr>
      <w:rPr>
        <w:rFonts w:ascii="Wingdings" w:hAnsi="Wingdings" w:hint="default"/>
      </w:rPr>
    </w:lvl>
    <w:lvl w:ilvl="3" w:tplc="51AA3F80" w:tentative="1">
      <w:start w:val="1"/>
      <w:numFmt w:val="bullet"/>
      <w:lvlText w:val=""/>
      <w:lvlJc w:val="left"/>
      <w:pPr>
        <w:ind w:left="1680" w:hanging="420"/>
      </w:pPr>
      <w:rPr>
        <w:rFonts w:ascii="Wingdings" w:hAnsi="Wingdings" w:hint="default"/>
      </w:rPr>
    </w:lvl>
    <w:lvl w:ilvl="4" w:tplc="7C401BBA" w:tentative="1">
      <w:start w:val="1"/>
      <w:numFmt w:val="bullet"/>
      <w:lvlText w:val=""/>
      <w:lvlJc w:val="left"/>
      <w:pPr>
        <w:ind w:left="2100" w:hanging="420"/>
      </w:pPr>
      <w:rPr>
        <w:rFonts w:ascii="Wingdings" w:hAnsi="Wingdings" w:hint="default"/>
      </w:rPr>
    </w:lvl>
    <w:lvl w:ilvl="5" w:tplc="1F265096" w:tentative="1">
      <w:start w:val="1"/>
      <w:numFmt w:val="bullet"/>
      <w:lvlText w:val=""/>
      <w:lvlJc w:val="left"/>
      <w:pPr>
        <w:ind w:left="2520" w:hanging="420"/>
      </w:pPr>
      <w:rPr>
        <w:rFonts w:ascii="Wingdings" w:hAnsi="Wingdings" w:hint="default"/>
      </w:rPr>
    </w:lvl>
    <w:lvl w:ilvl="6" w:tplc="EBF47EE2" w:tentative="1">
      <w:start w:val="1"/>
      <w:numFmt w:val="bullet"/>
      <w:lvlText w:val=""/>
      <w:lvlJc w:val="left"/>
      <w:pPr>
        <w:ind w:left="2940" w:hanging="420"/>
      </w:pPr>
      <w:rPr>
        <w:rFonts w:ascii="Wingdings" w:hAnsi="Wingdings" w:hint="default"/>
      </w:rPr>
    </w:lvl>
    <w:lvl w:ilvl="7" w:tplc="23BC6DF8" w:tentative="1">
      <w:start w:val="1"/>
      <w:numFmt w:val="bullet"/>
      <w:lvlText w:val=""/>
      <w:lvlJc w:val="left"/>
      <w:pPr>
        <w:ind w:left="3360" w:hanging="420"/>
      </w:pPr>
      <w:rPr>
        <w:rFonts w:ascii="Wingdings" w:hAnsi="Wingdings" w:hint="default"/>
      </w:rPr>
    </w:lvl>
    <w:lvl w:ilvl="8" w:tplc="3DA8DC90" w:tentative="1">
      <w:start w:val="1"/>
      <w:numFmt w:val="bullet"/>
      <w:lvlText w:val=""/>
      <w:lvlJc w:val="left"/>
      <w:pPr>
        <w:ind w:left="3780" w:hanging="420"/>
      </w:pPr>
      <w:rPr>
        <w:rFonts w:ascii="Wingdings" w:hAnsi="Wingdings" w:hint="default"/>
      </w:rPr>
    </w:lvl>
  </w:abstractNum>
  <w:abstractNum w:abstractNumId="17" w15:restartNumberingAfterBreak="0">
    <w:nsid w:val="4D310EBD"/>
    <w:multiLevelType w:val="hybridMultilevel"/>
    <w:tmpl w:val="2DE2B0F8"/>
    <w:lvl w:ilvl="0" w:tplc="98DCA61C">
      <w:start w:val="1"/>
      <w:numFmt w:val="bullet"/>
      <w:lvlText w:val=""/>
      <w:lvlJc w:val="left"/>
      <w:pPr>
        <w:tabs>
          <w:tab w:val="num" w:pos="420"/>
        </w:tabs>
        <w:ind w:left="420" w:hanging="420"/>
      </w:pPr>
      <w:rPr>
        <w:rFonts w:ascii="Wingdings" w:hAnsi="Wingdings" w:hint="default"/>
      </w:rPr>
    </w:lvl>
    <w:lvl w:ilvl="1" w:tplc="F56491AA" w:tentative="1">
      <w:start w:val="1"/>
      <w:numFmt w:val="bullet"/>
      <w:lvlText w:val=""/>
      <w:lvlJc w:val="left"/>
      <w:pPr>
        <w:tabs>
          <w:tab w:val="num" w:pos="840"/>
        </w:tabs>
        <w:ind w:left="840" w:hanging="420"/>
      </w:pPr>
      <w:rPr>
        <w:rFonts w:ascii="Wingdings" w:hAnsi="Wingdings" w:hint="default"/>
      </w:rPr>
    </w:lvl>
    <w:lvl w:ilvl="2" w:tplc="90C8ADEC" w:tentative="1">
      <w:start w:val="1"/>
      <w:numFmt w:val="bullet"/>
      <w:lvlText w:val=""/>
      <w:lvlJc w:val="left"/>
      <w:pPr>
        <w:tabs>
          <w:tab w:val="num" w:pos="1260"/>
        </w:tabs>
        <w:ind w:left="1260" w:hanging="420"/>
      </w:pPr>
      <w:rPr>
        <w:rFonts w:ascii="Wingdings" w:hAnsi="Wingdings" w:hint="default"/>
      </w:rPr>
    </w:lvl>
    <w:lvl w:ilvl="3" w:tplc="E69224EA" w:tentative="1">
      <w:start w:val="1"/>
      <w:numFmt w:val="bullet"/>
      <w:lvlText w:val=""/>
      <w:lvlJc w:val="left"/>
      <w:pPr>
        <w:tabs>
          <w:tab w:val="num" w:pos="1680"/>
        </w:tabs>
        <w:ind w:left="1680" w:hanging="420"/>
      </w:pPr>
      <w:rPr>
        <w:rFonts w:ascii="Wingdings" w:hAnsi="Wingdings" w:hint="default"/>
      </w:rPr>
    </w:lvl>
    <w:lvl w:ilvl="4" w:tplc="AA146EE2" w:tentative="1">
      <w:start w:val="1"/>
      <w:numFmt w:val="bullet"/>
      <w:lvlText w:val=""/>
      <w:lvlJc w:val="left"/>
      <w:pPr>
        <w:tabs>
          <w:tab w:val="num" w:pos="2100"/>
        </w:tabs>
        <w:ind w:left="2100" w:hanging="420"/>
      </w:pPr>
      <w:rPr>
        <w:rFonts w:ascii="Wingdings" w:hAnsi="Wingdings" w:hint="default"/>
      </w:rPr>
    </w:lvl>
    <w:lvl w:ilvl="5" w:tplc="5BCC073C" w:tentative="1">
      <w:start w:val="1"/>
      <w:numFmt w:val="bullet"/>
      <w:lvlText w:val=""/>
      <w:lvlJc w:val="left"/>
      <w:pPr>
        <w:tabs>
          <w:tab w:val="num" w:pos="2520"/>
        </w:tabs>
        <w:ind w:left="2520" w:hanging="420"/>
      </w:pPr>
      <w:rPr>
        <w:rFonts w:ascii="Wingdings" w:hAnsi="Wingdings" w:hint="default"/>
      </w:rPr>
    </w:lvl>
    <w:lvl w:ilvl="6" w:tplc="E44A6A20" w:tentative="1">
      <w:start w:val="1"/>
      <w:numFmt w:val="bullet"/>
      <w:lvlText w:val=""/>
      <w:lvlJc w:val="left"/>
      <w:pPr>
        <w:tabs>
          <w:tab w:val="num" w:pos="2940"/>
        </w:tabs>
        <w:ind w:left="2940" w:hanging="420"/>
      </w:pPr>
      <w:rPr>
        <w:rFonts w:ascii="Wingdings" w:hAnsi="Wingdings" w:hint="default"/>
      </w:rPr>
    </w:lvl>
    <w:lvl w:ilvl="7" w:tplc="EB966694" w:tentative="1">
      <w:start w:val="1"/>
      <w:numFmt w:val="bullet"/>
      <w:lvlText w:val=""/>
      <w:lvlJc w:val="left"/>
      <w:pPr>
        <w:tabs>
          <w:tab w:val="num" w:pos="3360"/>
        </w:tabs>
        <w:ind w:left="3360" w:hanging="420"/>
      </w:pPr>
      <w:rPr>
        <w:rFonts w:ascii="Wingdings" w:hAnsi="Wingdings" w:hint="default"/>
      </w:rPr>
    </w:lvl>
    <w:lvl w:ilvl="8" w:tplc="AD449996"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D447FFC"/>
    <w:multiLevelType w:val="hybridMultilevel"/>
    <w:tmpl w:val="99FE26BE"/>
    <w:lvl w:ilvl="0" w:tplc="A554353C">
      <w:start w:val="1"/>
      <w:numFmt w:val="decimal"/>
      <w:lvlText w:val="%1."/>
      <w:lvlJc w:val="left"/>
      <w:pPr>
        <w:ind w:left="360" w:hanging="360"/>
      </w:pPr>
      <w:rPr>
        <w:rFonts w:hint="default"/>
      </w:rPr>
    </w:lvl>
    <w:lvl w:ilvl="1" w:tplc="8AD82BEE" w:tentative="1">
      <w:start w:val="1"/>
      <w:numFmt w:val="lowerLetter"/>
      <w:lvlText w:val="%2)"/>
      <w:lvlJc w:val="left"/>
      <w:pPr>
        <w:ind w:left="840" w:hanging="420"/>
      </w:pPr>
    </w:lvl>
    <w:lvl w:ilvl="2" w:tplc="C4C07ED8" w:tentative="1">
      <w:start w:val="1"/>
      <w:numFmt w:val="lowerRoman"/>
      <w:lvlText w:val="%3."/>
      <w:lvlJc w:val="right"/>
      <w:pPr>
        <w:ind w:left="1260" w:hanging="420"/>
      </w:pPr>
    </w:lvl>
    <w:lvl w:ilvl="3" w:tplc="C79AF4AA" w:tentative="1">
      <w:start w:val="1"/>
      <w:numFmt w:val="decimal"/>
      <w:lvlText w:val="%4."/>
      <w:lvlJc w:val="left"/>
      <w:pPr>
        <w:ind w:left="1680" w:hanging="420"/>
      </w:pPr>
    </w:lvl>
    <w:lvl w:ilvl="4" w:tplc="B18A9E74" w:tentative="1">
      <w:start w:val="1"/>
      <w:numFmt w:val="lowerLetter"/>
      <w:lvlText w:val="%5)"/>
      <w:lvlJc w:val="left"/>
      <w:pPr>
        <w:ind w:left="2100" w:hanging="420"/>
      </w:pPr>
    </w:lvl>
    <w:lvl w:ilvl="5" w:tplc="5DDAFAA6" w:tentative="1">
      <w:start w:val="1"/>
      <w:numFmt w:val="lowerRoman"/>
      <w:lvlText w:val="%6."/>
      <w:lvlJc w:val="right"/>
      <w:pPr>
        <w:ind w:left="2520" w:hanging="420"/>
      </w:pPr>
    </w:lvl>
    <w:lvl w:ilvl="6" w:tplc="6ACA290E" w:tentative="1">
      <w:start w:val="1"/>
      <w:numFmt w:val="decimal"/>
      <w:lvlText w:val="%7."/>
      <w:lvlJc w:val="left"/>
      <w:pPr>
        <w:ind w:left="2940" w:hanging="420"/>
      </w:pPr>
    </w:lvl>
    <w:lvl w:ilvl="7" w:tplc="77125BD2" w:tentative="1">
      <w:start w:val="1"/>
      <w:numFmt w:val="lowerLetter"/>
      <w:lvlText w:val="%8)"/>
      <w:lvlJc w:val="left"/>
      <w:pPr>
        <w:ind w:left="3360" w:hanging="420"/>
      </w:pPr>
    </w:lvl>
    <w:lvl w:ilvl="8" w:tplc="1B9C6E4A" w:tentative="1">
      <w:start w:val="1"/>
      <w:numFmt w:val="lowerRoman"/>
      <w:lvlText w:val="%9."/>
      <w:lvlJc w:val="right"/>
      <w:pPr>
        <w:ind w:left="3780" w:hanging="420"/>
      </w:pPr>
    </w:lvl>
  </w:abstractNum>
  <w:abstractNum w:abstractNumId="19" w15:restartNumberingAfterBreak="0">
    <w:nsid w:val="51E46FC7"/>
    <w:multiLevelType w:val="hybridMultilevel"/>
    <w:tmpl w:val="02FCDD0C"/>
    <w:lvl w:ilvl="0" w:tplc="C470B502">
      <w:start w:val="1"/>
      <w:numFmt w:val="bullet"/>
      <w:lvlText w:val=""/>
      <w:lvlJc w:val="left"/>
      <w:pPr>
        <w:tabs>
          <w:tab w:val="num" w:pos="420"/>
        </w:tabs>
        <w:ind w:left="420" w:hanging="420"/>
      </w:pPr>
      <w:rPr>
        <w:rFonts w:ascii="Wingdings" w:hAnsi="Wingdings" w:hint="default"/>
      </w:rPr>
    </w:lvl>
    <w:lvl w:ilvl="1" w:tplc="85382520" w:tentative="1">
      <w:start w:val="1"/>
      <w:numFmt w:val="bullet"/>
      <w:lvlText w:val=""/>
      <w:lvlJc w:val="left"/>
      <w:pPr>
        <w:tabs>
          <w:tab w:val="num" w:pos="840"/>
        </w:tabs>
        <w:ind w:left="840" w:hanging="420"/>
      </w:pPr>
      <w:rPr>
        <w:rFonts w:ascii="Wingdings" w:hAnsi="Wingdings" w:hint="default"/>
      </w:rPr>
    </w:lvl>
    <w:lvl w:ilvl="2" w:tplc="B4A82F2E" w:tentative="1">
      <w:start w:val="1"/>
      <w:numFmt w:val="bullet"/>
      <w:lvlText w:val=""/>
      <w:lvlJc w:val="left"/>
      <w:pPr>
        <w:tabs>
          <w:tab w:val="num" w:pos="1260"/>
        </w:tabs>
        <w:ind w:left="1260" w:hanging="420"/>
      </w:pPr>
      <w:rPr>
        <w:rFonts w:ascii="Wingdings" w:hAnsi="Wingdings" w:hint="default"/>
      </w:rPr>
    </w:lvl>
    <w:lvl w:ilvl="3" w:tplc="52144B6C" w:tentative="1">
      <w:start w:val="1"/>
      <w:numFmt w:val="bullet"/>
      <w:lvlText w:val=""/>
      <w:lvlJc w:val="left"/>
      <w:pPr>
        <w:tabs>
          <w:tab w:val="num" w:pos="1680"/>
        </w:tabs>
        <w:ind w:left="1680" w:hanging="420"/>
      </w:pPr>
      <w:rPr>
        <w:rFonts w:ascii="Wingdings" w:hAnsi="Wingdings" w:hint="default"/>
      </w:rPr>
    </w:lvl>
    <w:lvl w:ilvl="4" w:tplc="C75EE4C0" w:tentative="1">
      <w:start w:val="1"/>
      <w:numFmt w:val="bullet"/>
      <w:lvlText w:val=""/>
      <w:lvlJc w:val="left"/>
      <w:pPr>
        <w:tabs>
          <w:tab w:val="num" w:pos="2100"/>
        </w:tabs>
        <w:ind w:left="2100" w:hanging="420"/>
      </w:pPr>
      <w:rPr>
        <w:rFonts w:ascii="Wingdings" w:hAnsi="Wingdings" w:hint="default"/>
      </w:rPr>
    </w:lvl>
    <w:lvl w:ilvl="5" w:tplc="602E46F4" w:tentative="1">
      <w:start w:val="1"/>
      <w:numFmt w:val="bullet"/>
      <w:lvlText w:val=""/>
      <w:lvlJc w:val="left"/>
      <w:pPr>
        <w:tabs>
          <w:tab w:val="num" w:pos="2520"/>
        </w:tabs>
        <w:ind w:left="2520" w:hanging="420"/>
      </w:pPr>
      <w:rPr>
        <w:rFonts w:ascii="Wingdings" w:hAnsi="Wingdings" w:hint="default"/>
      </w:rPr>
    </w:lvl>
    <w:lvl w:ilvl="6" w:tplc="808ACC5C" w:tentative="1">
      <w:start w:val="1"/>
      <w:numFmt w:val="bullet"/>
      <w:lvlText w:val=""/>
      <w:lvlJc w:val="left"/>
      <w:pPr>
        <w:tabs>
          <w:tab w:val="num" w:pos="2940"/>
        </w:tabs>
        <w:ind w:left="2940" w:hanging="420"/>
      </w:pPr>
      <w:rPr>
        <w:rFonts w:ascii="Wingdings" w:hAnsi="Wingdings" w:hint="default"/>
      </w:rPr>
    </w:lvl>
    <w:lvl w:ilvl="7" w:tplc="7E669778" w:tentative="1">
      <w:start w:val="1"/>
      <w:numFmt w:val="bullet"/>
      <w:lvlText w:val=""/>
      <w:lvlJc w:val="left"/>
      <w:pPr>
        <w:tabs>
          <w:tab w:val="num" w:pos="3360"/>
        </w:tabs>
        <w:ind w:left="3360" w:hanging="420"/>
      </w:pPr>
      <w:rPr>
        <w:rFonts w:ascii="Wingdings" w:hAnsi="Wingdings" w:hint="default"/>
      </w:rPr>
    </w:lvl>
    <w:lvl w:ilvl="8" w:tplc="54C4385E"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5CFC6D72"/>
    <w:multiLevelType w:val="hybridMultilevel"/>
    <w:tmpl w:val="01C65CF6"/>
    <w:lvl w:ilvl="0" w:tplc="D330747A">
      <w:start w:val="1"/>
      <w:numFmt w:val="bullet"/>
      <w:lvlText w:val=""/>
      <w:lvlJc w:val="left"/>
      <w:pPr>
        <w:tabs>
          <w:tab w:val="num" w:pos="420"/>
        </w:tabs>
        <w:ind w:left="420" w:hanging="420"/>
      </w:pPr>
      <w:rPr>
        <w:rFonts w:ascii="Wingdings" w:hAnsi="Wingdings" w:hint="default"/>
      </w:rPr>
    </w:lvl>
    <w:lvl w:ilvl="1" w:tplc="F008F572" w:tentative="1">
      <w:start w:val="1"/>
      <w:numFmt w:val="bullet"/>
      <w:lvlText w:val=""/>
      <w:lvlJc w:val="left"/>
      <w:pPr>
        <w:tabs>
          <w:tab w:val="num" w:pos="840"/>
        </w:tabs>
        <w:ind w:left="840" w:hanging="420"/>
      </w:pPr>
      <w:rPr>
        <w:rFonts w:ascii="Wingdings" w:hAnsi="Wingdings" w:hint="default"/>
      </w:rPr>
    </w:lvl>
    <w:lvl w:ilvl="2" w:tplc="D2720878" w:tentative="1">
      <w:start w:val="1"/>
      <w:numFmt w:val="bullet"/>
      <w:lvlText w:val=""/>
      <w:lvlJc w:val="left"/>
      <w:pPr>
        <w:tabs>
          <w:tab w:val="num" w:pos="1260"/>
        </w:tabs>
        <w:ind w:left="1260" w:hanging="420"/>
      </w:pPr>
      <w:rPr>
        <w:rFonts w:ascii="Wingdings" w:hAnsi="Wingdings" w:hint="default"/>
      </w:rPr>
    </w:lvl>
    <w:lvl w:ilvl="3" w:tplc="2FE825CA" w:tentative="1">
      <w:start w:val="1"/>
      <w:numFmt w:val="bullet"/>
      <w:lvlText w:val=""/>
      <w:lvlJc w:val="left"/>
      <w:pPr>
        <w:tabs>
          <w:tab w:val="num" w:pos="1680"/>
        </w:tabs>
        <w:ind w:left="1680" w:hanging="420"/>
      </w:pPr>
      <w:rPr>
        <w:rFonts w:ascii="Wingdings" w:hAnsi="Wingdings" w:hint="default"/>
      </w:rPr>
    </w:lvl>
    <w:lvl w:ilvl="4" w:tplc="FA9A91DE" w:tentative="1">
      <w:start w:val="1"/>
      <w:numFmt w:val="bullet"/>
      <w:lvlText w:val=""/>
      <w:lvlJc w:val="left"/>
      <w:pPr>
        <w:tabs>
          <w:tab w:val="num" w:pos="2100"/>
        </w:tabs>
        <w:ind w:left="2100" w:hanging="420"/>
      </w:pPr>
      <w:rPr>
        <w:rFonts w:ascii="Wingdings" w:hAnsi="Wingdings" w:hint="default"/>
      </w:rPr>
    </w:lvl>
    <w:lvl w:ilvl="5" w:tplc="71B00036" w:tentative="1">
      <w:start w:val="1"/>
      <w:numFmt w:val="bullet"/>
      <w:lvlText w:val=""/>
      <w:lvlJc w:val="left"/>
      <w:pPr>
        <w:tabs>
          <w:tab w:val="num" w:pos="2520"/>
        </w:tabs>
        <w:ind w:left="2520" w:hanging="420"/>
      </w:pPr>
      <w:rPr>
        <w:rFonts w:ascii="Wingdings" w:hAnsi="Wingdings" w:hint="default"/>
      </w:rPr>
    </w:lvl>
    <w:lvl w:ilvl="6" w:tplc="5CD85AE4" w:tentative="1">
      <w:start w:val="1"/>
      <w:numFmt w:val="bullet"/>
      <w:lvlText w:val=""/>
      <w:lvlJc w:val="left"/>
      <w:pPr>
        <w:tabs>
          <w:tab w:val="num" w:pos="2940"/>
        </w:tabs>
        <w:ind w:left="2940" w:hanging="420"/>
      </w:pPr>
      <w:rPr>
        <w:rFonts w:ascii="Wingdings" w:hAnsi="Wingdings" w:hint="default"/>
      </w:rPr>
    </w:lvl>
    <w:lvl w:ilvl="7" w:tplc="76F88FA4" w:tentative="1">
      <w:start w:val="1"/>
      <w:numFmt w:val="bullet"/>
      <w:lvlText w:val=""/>
      <w:lvlJc w:val="left"/>
      <w:pPr>
        <w:tabs>
          <w:tab w:val="num" w:pos="3360"/>
        </w:tabs>
        <w:ind w:left="3360" w:hanging="420"/>
      </w:pPr>
      <w:rPr>
        <w:rFonts w:ascii="Wingdings" w:hAnsi="Wingdings" w:hint="default"/>
      </w:rPr>
    </w:lvl>
    <w:lvl w:ilvl="8" w:tplc="28E64CD8"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5DEA11A0"/>
    <w:multiLevelType w:val="hybridMultilevel"/>
    <w:tmpl w:val="94DC2BC2"/>
    <w:lvl w:ilvl="0" w:tplc="A8180CCE">
      <w:start w:val="1"/>
      <w:numFmt w:val="bullet"/>
      <w:lvlText w:val=""/>
      <w:lvlJc w:val="left"/>
      <w:pPr>
        <w:ind w:left="420" w:hanging="420"/>
      </w:pPr>
      <w:rPr>
        <w:rFonts w:ascii="Wingdings" w:hAnsi="Wingdings" w:hint="default"/>
      </w:rPr>
    </w:lvl>
    <w:lvl w:ilvl="1" w:tplc="9A983622" w:tentative="1">
      <w:start w:val="1"/>
      <w:numFmt w:val="bullet"/>
      <w:lvlText w:val=""/>
      <w:lvlJc w:val="left"/>
      <w:pPr>
        <w:ind w:left="840" w:hanging="420"/>
      </w:pPr>
      <w:rPr>
        <w:rFonts w:ascii="Wingdings" w:hAnsi="Wingdings" w:hint="default"/>
      </w:rPr>
    </w:lvl>
    <w:lvl w:ilvl="2" w:tplc="3A264BE0" w:tentative="1">
      <w:start w:val="1"/>
      <w:numFmt w:val="bullet"/>
      <w:lvlText w:val=""/>
      <w:lvlJc w:val="left"/>
      <w:pPr>
        <w:ind w:left="1260" w:hanging="420"/>
      </w:pPr>
      <w:rPr>
        <w:rFonts w:ascii="Wingdings" w:hAnsi="Wingdings" w:hint="default"/>
      </w:rPr>
    </w:lvl>
    <w:lvl w:ilvl="3" w:tplc="2C7C1318" w:tentative="1">
      <w:start w:val="1"/>
      <w:numFmt w:val="bullet"/>
      <w:lvlText w:val=""/>
      <w:lvlJc w:val="left"/>
      <w:pPr>
        <w:ind w:left="1680" w:hanging="420"/>
      </w:pPr>
      <w:rPr>
        <w:rFonts w:ascii="Wingdings" w:hAnsi="Wingdings" w:hint="default"/>
      </w:rPr>
    </w:lvl>
    <w:lvl w:ilvl="4" w:tplc="D75A473C" w:tentative="1">
      <w:start w:val="1"/>
      <w:numFmt w:val="bullet"/>
      <w:lvlText w:val=""/>
      <w:lvlJc w:val="left"/>
      <w:pPr>
        <w:ind w:left="2100" w:hanging="420"/>
      </w:pPr>
      <w:rPr>
        <w:rFonts w:ascii="Wingdings" w:hAnsi="Wingdings" w:hint="default"/>
      </w:rPr>
    </w:lvl>
    <w:lvl w:ilvl="5" w:tplc="57D278AA" w:tentative="1">
      <w:start w:val="1"/>
      <w:numFmt w:val="bullet"/>
      <w:lvlText w:val=""/>
      <w:lvlJc w:val="left"/>
      <w:pPr>
        <w:ind w:left="2520" w:hanging="420"/>
      </w:pPr>
      <w:rPr>
        <w:rFonts w:ascii="Wingdings" w:hAnsi="Wingdings" w:hint="default"/>
      </w:rPr>
    </w:lvl>
    <w:lvl w:ilvl="6" w:tplc="A956CEB0" w:tentative="1">
      <w:start w:val="1"/>
      <w:numFmt w:val="bullet"/>
      <w:lvlText w:val=""/>
      <w:lvlJc w:val="left"/>
      <w:pPr>
        <w:ind w:left="2940" w:hanging="420"/>
      </w:pPr>
      <w:rPr>
        <w:rFonts w:ascii="Wingdings" w:hAnsi="Wingdings" w:hint="default"/>
      </w:rPr>
    </w:lvl>
    <w:lvl w:ilvl="7" w:tplc="D0AC066C" w:tentative="1">
      <w:start w:val="1"/>
      <w:numFmt w:val="bullet"/>
      <w:lvlText w:val=""/>
      <w:lvlJc w:val="left"/>
      <w:pPr>
        <w:ind w:left="3360" w:hanging="420"/>
      </w:pPr>
      <w:rPr>
        <w:rFonts w:ascii="Wingdings" w:hAnsi="Wingdings" w:hint="default"/>
      </w:rPr>
    </w:lvl>
    <w:lvl w:ilvl="8" w:tplc="D2BACC34" w:tentative="1">
      <w:start w:val="1"/>
      <w:numFmt w:val="bullet"/>
      <w:lvlText w:val=""/>
      <w:lvlJc w:val="left"/>
      <w:pPr>
        <w:ind w:left="3780" w:hanging="420"/>
      </w:pPr>
      <w:rPr>
        <w:rFonts w:ascii="Wingdings" w:hAnsi="Wingdings" w:hint="default"/>
      </w:rPr>
    </w:lvl>
  </w:abstractNum>
  <w:abstractNum w:abstractNumId="22" w15:restartNumberingAfterBreak="0">
    <w:nsid w:val="5E1B7567"/>
    <w:multiLevelType w:val="hybridMultilevel"/>
    <w:tmpl w:val="5D5A9C48"/>
    <w:lvl w:ilvl="0" w:tplc="E30E34C0">
      <w:start w:val="1"/>
      <w:numFmt w:val="bullet"/>
      <w:lvlText w:val=""/>
      <w:lvlJc w:val="left"/>
      <w:pPr>
        <w:ind w:left="420" w:hanging="420"/>
      </w:pPr>
      <w:rPr>
        <w:rFonts w:ascii="Wingdings" w:hAnsi="Wingdings" w:hint="default"/>
      </w:rPr>
    </w:lvl>
    <w:lvl w:ilvl="1" w:tplc="28F0C358" w:tentative="1">
      <w:start w:val="1"/>
      <w:numFmt w:val="bullet"/>
      <w:lvlText w:val=""/>
      <w:lvlJc w:val="left"/>
      <w:pPr>
        <w:ind w:left="840" w:hanging="420"/>
      </w:pPr>
      <w:rPr>
        <w:rFonts w:ascii="Wingdings" w:hAnsi="Wingdings" w:hint="default"/>
      </w:rPr>
    </w:lvl>
    <w:lvl w:ilvl="2" w:tplc="B89CD9A4" w:tentative="1">
      <w:start w:val="1"/>
      <w:numFmt w:val="bullet"/>
      <w:lvlText w:val=""/>
      <w:lvlJc w:val="left"/>
      <w:pPr>
        <w:ind w:left="1260" w:hanging="420"/>
      </w:pPr>
      <w:rPr>
        <w:rFonts w:ascii="Wingdings" w:hAnsi="Wingdings" w:hint="default"/>
      </w:rPr>
    </w:lvl>
    <w:lvl w:ilvl="3" w:tplc="285E2102" w:tentative="1">
      <w:start w:val="1"/>
      <w:numFmt w:val="bullet"/>
      <w:lvlText w:val=""/>
      <w:lvlJc w:val="left"/>
      <w:pPr>
        <w:ind w:left="1680" w:hanging="420"/>
      </w:pPr>
      <w:rPr>
        <w:rFonts w:ascii="Wingdings" w:hAnsi="Wingdings" w:hint="default"/>
      </w:rPr>
    </w:lvl>
    <w:lvl w:ilvl="4" w:tplc="A1F6D8A6" w:tentative="1">
      <w:start w:val="1"/>
      <w:numFmt w:val="bullet"/>
      <w:lvlText w:val=""/>
      <w:lvlJc w:val="left"/>
      <w:pPr>
        <w:ind w:left="2100" w:hanging="420"/>
      </w:pPr>
      <w:rPr>
        <w:rFonts w:ascii="Wingdings" w:hAnsi="Wingdings" w:hint="default"/>
      </w:rPr>
    </w:lvl>
    <w:lvl w:ilvl="5" w:tplc="13EE0BB8" w:tentative="1">
      <w:start w:val="1"/>
      <w:numFmt w:val="bullet"/>
      <w:lvlText w:val=""/>
      <w:lvlJc w:val="left"/>
      <w:pPr>
        <w:ind w:left="2520" w:hanging="420"/>
      </w:pPr>
      <w:rPr>
        <w:rFonts w:ascii="Wingdings" w:hAnsi="Wingdings" w:hint="default"/>
      </w:rPr>
    </w:lvl>
    <w:lvl w:ilvl="6" w:tplc="EBE443F6" w:tentative="1">
      <w:start w:val="1"/>
      <w:numFmt w:val="bullet"/>
      <w:lvlText w:val=""/>
      <w:lvlJc w:val="left"/>
      <w:pPr>
        <w:ind w:left="2940" w:hanging="420"/>
      </w:pPr>
      <w:rPr>
        <w:rFonts w:ascii="Wingdings" w:hAnsi="Wingdings" w:hint="default"/>
      </w:rPr>
    </w:lvl>
    <w:lvl w:ilvl="7" w:tplc="8E0251D0" w:tentative="1">
      <w:start w:val="1"/>
      <w:numFmt w:val="bullet"/>
      <w:lvlText w:val=""/>
      <w:lvlJc w:val="left"/>
      <w:pPr>
        <w:ind w:left="3360" w:hanging="420"/>
      </w:pPr>
      <w:rPr>
        <w:rFonts w:ascii="Wingdings" w:hAnsi="Wingdings" w:hint="default"/>
      </w:rPr>
    </w:lvl>
    <w:lvl w:ilvl="8" w:tplc="F72E55A8" w:tentative="1">
      <w:start w:val="1"/>
      <w:numFmt w:val="bullet"/>
      <w:lvlText w:val=""/>
      <w:lvlJc w:val="left"/>
      <w:pPr>
        <w:ind w:left="3780" w:hanging="420"/>
      </w:pPr>
      <w:rPr>
        <w:rFonts w:ascii="Wingdings" w:hAnsi="Wingdings" w:hint="default"/>
      </w:rPr>
    </w:lvl>
  </w:abstractNum>
  <w:abstractNum w:abstractNumId="23" w15:restartNumberingAfterBreak="0">
    <w:nsid w:val="605200A4"/>
    <w:multiLevelType w:val="hybridMultilevel"/>
    <w:tmpl w:val="E26CCD7C"/>
    <w:lvl w:ilvl="0" w:tplc="EF96F3D6">
      <w:start w:val="1"/>
      <w:numFmt w:val="bullet"/>
      <w:pStyle w:val="a"/>
      <w:lvlText w:val=""/>
      <w:lvlJc w:val="left"/>
      <w:pPr>
        <w:ind w:left="1260" w:hanging="420"/>
      </w:pPr>
      <w:rPr>
        <w:rFonts w:ascii="Wingdings" w:hAnsi="Wingdings" w:hint="default"/>
        <w:sz w:val="16"/>
        <w:szCs w:val="16"/>
      </w:rPr>
    </w:lvl>
    <w:lvl w:ilvl="1" w:tplc="0A6E8A66" w:tentative="1">
      <w:start w:val="1"/>
      <w:numFmt w:val="bullet"/>
      <w:lvlText w:val=""/>
      <w:lvlJc w:val="left"/>
      <w:pPr>
        <w:ind w:left="1680" w:hanging="420"/>
      </w:pPr>
      <w:rPr>
        <w:rFonts w:ascii="Wingdings" w:hAnsi="Wingdings" w:hint="default"/>
      </w:rPr>
    </w:lvl>
    <w:lvl w:ilvl="2" w:tplc="D0C83160" w:tentative="1">
      <w:start w:val="1"/>
      <w:numFmt w:val="bullet"/>
      <w:lvlText w:val=""/>
      <w:lvlJc w:val="left"/>
      <w:pPr>
        <w:ind w:left="2100" w:hanging="420"/>
      </w:pPr>
      <w:rPr>
        <w:rFonts w:ascii="Wingdings" w:hAnsi="Wingdings" w:hint="default"/>
      </w:rPr>
    </w:lvl>
    <w:lvl w:ilvl="3" w:tplc="788AD1FE" w:tentative="1">
      <w:start w:val="1"/>
      <w:numFmt w:val="bullet"/>
      <w:lvlText w:val=""/>
      <w:lvlJc w:val="left"/>
      <w:pPr>
        <w:ind w:left="2520" w:hanging="420"/>
      </w:pPr>
      <w:rPr>
        <w:rFonts w:ascii="Wingdings" w:hAnsi="Wingdings" w:hint="default"/>
      </w:rPr>
    </w:lvl>
    <w:lvl w:ilvl="4" w:tplc="9A7613D4" w:tentative="1">
      <w:start w:val="1"/>
      <w:numFmt w:val="bullet"/>
      <w:lvlText w:val=""/>
      <w:lvlJc w:val="left"/>
      <w:pPr>
        <w:ind w:left="2940" w:hanging="420"/>
      </w:pPr>
      <w:rPr>
        <w:rFonts w:ascii="Wingdings" w:hAnsi="Wingdings" w:hint="default"/>
      </w:rPr>
    </w:lvl>
    <w:lvl w:ilvl="5" w:tplc="EA986C26" w:tentative="1">
      <w:start w:val="1"/>
      <w:numFmt w:val="bullet"/>
      <w:lvlText w:val=""/>
      <w:lvlJc w:val="left"/>
      <w:pPr>
        <w:ind w:left="3360" w:hanging="420"/>
      </w:pPr>
      <w:rPr>
        <w:rFonts w:ascii="Wingdings" w:hAnsi="Wingdings" w:hint="default"/>
      </w:rPr>
    </w:lvl>
    <w:lvl w:ilvl="6" w:tplc="50C4DE02" w:tentative="1">
      <w:start w:val="1"/>
      <w:numFmt w:val="bullet"/>
      <w:lvlText w:val=""/>
      <w:lvlJc w:val="left"/>
      <w:pPr>
        <w:ind w:left="3780" w:hanging="420"/>
      </w:pPr>
      <w:rPr>
        <w:rFonts w:ascii="Wingdings" w:hAnsi="Wingdings" w:hint="default"/>
      </w:rPr>
    </w:lvl>
    <w:lvl w:ilvl="7" w:tplc="95EC157A" w:tentative="1">
      <w:start w:val="1"/>
      <w:numFmt w:val="bullet"/>
      <w:lvlText w:val=""/>
      <w:lvlJc w:val="left"/>
      <w:pPr>
        <w:ind w:left="4200" w:hanging="420"/>
      </w:pPr>
      <w:rPr>
        <w:rFonts w:ascii="Wingdings" w:hAnsi="Wingdings" w:hint="default"/>
      </w:rPr>
    </w:lvl>
    <w:lvl w:ilvl="8" w:tplc="2A3480FE" w:tentative="1">
      <w:start w:val="1"/>
      <w:numFmt w:val="bullet"/>
      <w:lvlText w:val=""/>
      <w:lvlJc w:val="left"/>
      <w:pPr>
        <w:ind w:left="4620" w:hanging="420"/>
      </w:pPr>
      <w:rPr>
        <w:rFonts w:ascii="Wingdings" w:hAnsi="Wingdings" w:hint="default"/>
      </w:rPr>
    </w:lvl>
  </w:abstractNum>
  <w:abstractNum w:abstractNumId="24" w15:restartNumberingAfterBreak="0">
    <w:nsid w:val="677A7B61"/>
    <w:multiLevelType w:val="hybridMultilevel"/>
    <w:tmpl w:val="2CD447A6"/>
    <w:lvl w:ilvl="0" w:tplc="9BCA4036">
      <w:start w:val="1"/>
      <w:numFmt w:val="bullet"/>
      <w:lvlText w:val=""/>
      <w:lvlJc w:val="left"/>
      <w:pPr>
        <w:ind w:left="420" w:hanging="420"/>
      </w:pPr>
      <w:rPr>
        <w:rFonts w:ascii="Wingdings" w:hAnsi="Wingdings" w:hint="default"/>
      </w:rPr>
    </w:lvl>
    <w:lvl w:ilvl="1" w:tplc="E1D64D80" w:tentative="1">
      <w:start w:val="1"/>
      <w:numFmt w:val="bullet"/>
      <w:lvlText w:val=""/>
      <w:lvlJc w:val="left"/>
      <w:pPr>
        <w:ind w:left="840" w:hanging="420"/>
      </w:pPr>
      <w:rPr>
        <w:rFonts w:ascii="Wingdings" w:hAnsi="Wingdings" w:hint="default"/>
      </w:rPr>
    </w:lvl>
    <w:lvl w:ilvl="2" w:tplc="AF0E30C4" w:tentative="1">
      <w:start w:val="1"/>
      <w:numFmt w:val="bullet"/>
      <w:lvlText w:val=""/>
      <w:lvlJc w:val="left"/>
      <w:pPr>
        <w:ind w:left="1260" w:hanging="420"/>
      </w:pPr>
      <w:rPr>
        <w:rFonts w:ascii="Wingdings" w:hAnsi="Wingdings" w:hint="default"/>
      </w:rPr>
    </w:lvl>
    <w:lvl w:ilvl="3" w:tplc="5B1230FE" w:tentative="1">
      <w:start w:val="1"/>
      <w:numFmt w:val="bullet"/>
      <w:lvlText w:val=""/>
      <w:lvlJc w:val="left"/>
      <w:pPr>
        <w:ind w:left="1680" w:hanging="420"/>
      </w:pPr>
      <w:rPr>
        <w:rFonts w:ascii="Wingdings" w:hAnsi="Wingdings" w:hint="default"/>
      </w:rPr>
    </w:lvl>
    <w:lvl w:ilvl="4" w:tplc="E41A36B4" w:tentative="1">
      <w:start w:val="1"/>
      <w:numFmt w:val="bullet"/>
      <w:lvlText w:val=""/>
      <w:lvlJc w:val="left"/>
      <w:pPr>
        <w:ind w:left="2100" w:hanging="420"/>
      </w:pPr>
      <w:rPr>
        <w:rFonts w:ascii="Wingdings" w:hAnsi="Wingdings" w:hint="default"/>
      </w:rPr>
    </w:lvl>
    <w:lvl w:ilvl="5" w:tplc="07EAFCFA" w:tentative="1">
      <w:start w:val="1"/>
      <w:numFmt w:val="bullet"/>
      <w:lvlText w:val=""/>
      <w:lvlJc w:val="left"/>
      <w:pPr>
        <w:ind w:left="2520" w:hanging="420"/>
      </w:pPr>
      <w:rPr>
        <w:rFonts w:ascii="Wingdings" w:hAnsi="Wingdings" w:hint="default"/>
      </w:rPr>
    </w:lvl>
    <w:lvl w:ilvl="6" w:tplc="9190D40A" w:tentative="1">
      <w:start w:val="1"/>
      <w:numFmt w:val="bullet"/>
      <w:lvlText w:val=""/>
      <w:lvlJc w:val="left"/>
      <w:pPr>
        <w:ind w:left="2940" w:hanging="420"/>
      </w:pPr>
      <w:rPr>
        <w:rFonts w:ascii="Wingdings" w:hAnsi="Wingdings" w:hint="default"/>
      </w:rPr>
    </w:lvl>
    <w:lvl w:ilvl="7" w:tplc="37485290" w:tentative="1">
      <w:start w:val="1"/>
      <w:numFmt w:val="bullet"/>
      <w:lvlText w:val=""/>
      <w:lvlJc w:val="left"/>
      <w:pPr>
        <w:ind w:left="3360" w:hanging="420"/>
      </w:pPr>
      <w:rPr>
        <w:rFonts w:ascii="Wingdings" w:hAnsi="Wingdings" w:hint="default"/>
      </w:rPr>
    </w:lvl>
    <w:lvl w:ilvl="8" w:tplc="F68887E0" w:tentative="1">
      <w:start w:val="1"/>
      <w:numFmt w:val="bullet"/>
      <w:lvlText w:val=""/>
      <w:lvlJc w:val="left"/>
      <w:pPr>
        <w:ind w:left="3780" w:hanging="420"/>
      </w:pPr>
      <w:rPr>
        <w:rFonts w:ascii="Wingdings" w:hAnsi="Wingdings" w:hint="default"/>
      </w:rPr>
    </w:lvl>
  </w:abstractNum>
  <w:abstractNum w:abstractNumId="25" w15:restartNumberingAfterBreak="0">
    <w:nsid w:val="680128BC"/>
    <w:multiLevelType w:val="hybridMultilevel"/>
    <w:tmpl w:val="F25685D2"/>
    <w:lvl w:ilvl="0" w:tplc="4628C86A">
      <w:start w:val="1"/>
      <w:numFmt w:val="bullet"/>
      <w:lvlText w:val=""/>
      <w:lvlJc w:val="left"/>
      <w:pPr>
        <w:ind w:left="420" w:hanging="420"/>
      </w:pPr>
      <w:rPr>
        <w:rFonts w:ascii="Wingdings" w:hAnsi="Wingdings" w:hint="default"/>
      </w:rPr>
    </w:lvl>
    <w:lvl w:ilvl="1" w:tplc="31BA2816" w:tentative="1">
      <w:start w:val="1"/>
      <w:numFmt w:val="bullet"/>
      <w:lvlText w:val=""/>
      <w:lvlJc w:val="left"/>
      <w:pPr>
        <w:ind w:left="840" w:hanging="420"/>
      </w:pPr>
      <w:rPr>
        <w:rFonts w:ascii="Wingdings" w:hAnsi="Wingdings" w:hint="default"/>
      </w:rPr>
    </w:lvl>
    <w:lvl w:ilvl="2" w:tplc="42E0DDA2" w:tentative="1">
      <w:start w:val="1"/>
      <w:numFmt w:val="bullet"/>
      <w:lvlText w:val=""/>
      <w:lvlJc w:val="left"/>
      <w:pPr>
        <w:ind w:left="1260" w:hanging="420"/>
      </w:pPr>
      <w:rPr>
        <w:rFonts w:ascii="Wingdings" w:hAnsi="Wingdings" w:hint="default"/>
      </w:rPr>
    </w:lvl>
    <w:lvl w:ilvl="3" w:tplc="3E6E6B1E" w:tentative="1">
      <w:start w:val="1"/>
      <w:numFmt w:val="bullet"/>
      <w:lvlText w:val=""/>
      <w:lvlJc w:val="left"/>
      <w:pPr>
        <w:ind w:left="1680" w:hanging="420"/>
      </w:pPr>
      <w:rPr>
        <w:rFonts w:ascii="Wingdings" w:hAnsi="Wingdings" w:hint="default"/>
      </w:rPr>
    </w:lvl>
    <w:lvl w:ilvl="4" w:tplc="CEBA31AA" w:tentative="1">
      <w:start w:val="1"/>
      <w:numFmt w:val="bullet"/>
      <w:lvlText w:val=""/>
      <w:lvlJc w:val="left"/>
      <w:pPr>
        <w:ind w:left="2100" w:hanging="420"/>
      </w:pPr>
      <w:rPr>
        <w:rFonts w:ascii="Wingdings" w:hAnsi="Wingdings" w:hint="default"/>
      </w:rPr>
    </w:lvl>
    <w:lvl w:ilvl="5" w:tplc="9834B054" w:tentative="1">
      <w:start w:val="1"/>
      <w:numFmt w:val="bullet"/>
      <w:lvlText w:val=""/>
      <w:lvlJc w:val="left"/>
      <w:pPr>
        <w:ind w:left="2520" w:hanging="420"/>
      </w:pPr>
      <w:rPr>
        <w:rFonts w:ascii="Wingdings" w:hAnsi="Wingdings" w:hint="default"/>
      </w:rPr>
    </w:lvl>
    <w:lvl w:ilvl="6" w:tplc="21DC3EBA" w:tentative="1">
      <w:start w:val="1"/>
      <w:numFmt w:val="bullet"/>
      <w:lvlText w:val=""/>
      <w:lvlJc w:val="left"/>
      <w:pPr>
        <w:ind w:left="2940" w:hanging="420"/>
      </w:pPr>
      <w:rPr>
        <w:rFonts w:ascii="Wingdings" w:hAnsi="Wingdings" w:hint="default"/>
      </w:rPr>
    </w:lvl>
    <w:lvl w:ilvl="7" w:tplc="F1B06D46" w:tentative="1">
      <w:start w:val="1"/>
      <w:numFmt w:val="bullet"/>
      <w:lvlText w:val=""/>
      <w:lvlJc w:val="left"/>
      <w:pPr>
        <w:ind w:left="3360" w:hanging="420"/>
      </w:pPr>
      <w:rPr>
        <w:rFonts w:ascii="Wingdings" w:hAnsi="Wingdings" w:hint="default"/>
      </w:rPr>
    </w:lvl>
    <w:lvl w:ilvl="8" w:tplc="7B4807C8" w:tentative="1">
      <w:start w:val="1"/>
      <w:numFmt w:val="bullet"/>
      <w:lvlText w:val=""/>
      <w:lvlJc w:val="left"/>
      <w:pPr>
        <w:ind w:left="3780" w:hanging="420"/>
      </w:pPr>
      <w:rPr>
        <w:rFonts w:ascii="Wingdings" w:hAnsi="Wingdings" w:hint="default"/>
      </w:rPr>
    </w:lvl>
  </w:abstractNum>
  <w:abstractNum w:abstractNumId="26" w15:restartNumberingAfterBreak="0">
    <w:nsid w:val="69983370"/>
    <w:multiLevelType w:val="hybridMultilevel"/>
    <w:tmpl w:val="1618EFBC"/>
    <w:lvl w:ilvl="0" w:tplc="8CE81AA6">
      <w:start w:val="1"/>
      <w:numFmt w:val="bullet"/>
      <w:lvlText w:val=""/>
      <w:lvlJc w:val="left"/>
      <w:pPr>
        <w:ind w:left="420" w:hanging="420"/>
      </w:pPr>
      <w:rPr>
        <w:rFonts w:ascii="Wingdings" w:hAnsi="Wingdings" w:hint="default"/>
      </w:rPr>
    </w:lvl>
    <w:lvl w:ilvl="1" w:tplc="9A2E6080" w:tentative="1">
      <w:start w:val="1"/>
      <w:numFmt w:val="bullet"/>
      <w:lvlText w:val=""/>
      <w:lvlJc w:val="left"/>
      <w:pPr>
        <w:ind w:left="840" w:hanging="420"/>
      </w:pPr>
      <w:rPr>
        <w:rFonts w:ascii="Wingdings" w:hAnsi="Wingdings" w:hint="default"/>
      </w:rPr>
    </w:lvl>
    <w:lvl w:ilvl="2" w:tplc="851CED0A" w:tentative="1">
      <w:start w:val="1"/>
      <w:numFmt w:val="bullet"/>
      <w:lvlText w:val=""/>
      <w:lvlJc w:val="left"/>
      <w:pPr>
        <w:ind w:left="1260" w:hanging="420"/>
      </w:pPr>
      <w:rPr>
        <w:rFonts w:ascii="Wingdings" w:hAnsi="Wingdings" w:hint="default"/>
      </w:rPr>
    </w:lvl>
    <w:lvl w:ilvl="3" w:tplc="3A8452AA" w:tentative="1">
      <w:start w:val="1"/>
      <w:numFmt w:val="bullet"/>
      <w:lvlText w:val=""/>
      <w:lvlJc w:val="left"/>
      <w:pPr>
        <w:ind w:left="1680" w:hanging="420"/>
      </w:pPr>
      <w:rPr>
        <w:rFonts w:ascii="Wingdings" w:hAnsi="Wingdings" w:hint="default"/>
      </w:rPr>
    </w:lvl>
    <w:lvl w:ilvl="4" w:tplc="A2C4EA8A" w:tentative="1">
      <w:start w:val="1"/>
      <w:numFmt w:val="bullet"/>
      <w:lvlText w:val=""/>
      <w:lvlJc w:val="left"/>
      <w:pPr>
        <w:ind w:left="2100" w:hanging="420"/>
      </w:pPr>
      <w:rPr>
        <w:rFonts w:ascii="Wingdings" w:hAnsi="Wingdings" w:hint="default"/>
      </w:rPr>
    </w:lvl>
    <w:lvl w:ilvl="5" w:tplc="784EC95E" w:tentative="1">
      <w:start w:val="1"/>
      <w:numFmt w:val="bullet"/>
      <w:lvlText w:val=""/>
      <w:lvlJc w:val="left"/>
      <w:pPr>
        <w:ind w:left="2520" w:hanging="420"/>
      </w:pPr>
      <w:rPr>
        <w:rFonts w:ascii="Wingdings" w:hAnsi="Wingdings" w:hint="default"/>
      </w:rPr>
    </w:lvl>
    <w:lvl w:ilvl="6" w:tplc="A70CE038" w:tentative="1">
      <w:start w:val="1"/>
      <w:numFmt w:val="bullet"/>
      <w:lvlText w:val=""/>
      <w:lvlJc w:val="left"/>
      <w:pPr>
        <w:ind w:left="2940" w:hanging="420"/>
      </w:pPr>
      <w:rPr>
        <w:rFonts w:ascii="Wingdings" w:hAnsi="Wingdings" w:hint="default"/>
      </w:rPr>
    </w:lvl>
    <w:lvl w:ilvl="7" w:tplc="57B05562" w:tentative="1">
      <w:start w:val="1"/>
      <w:numFmt w:val="bullet"/>
      <w:lvlText w:val=""/>
      <w:lvlJc w:val="left"/>
      <w:pPr>
        <w:ind w:left="3360" w:hanging="420"/>
      </w:pPr>
      <w:rPr>
        <w:rFonts w:ascii="Wingdings" w:hAnsi="Wingdings" w:hint="default"/>
      </w:rPr>
    </w:lvl>
    <w:lvl w:ilvl="8" w:tplc="E6A00FE4" w:tentative="1">
      <w:start w:val="1"/>
      <w:numFmt w:val="bullet"/>
      <w:lvlText w:val=""/>
      <w:lvlJc w:val="left"/>
      <w:pPr>
        <w:ind w:left="3780" w:hanging="420"/>
      </w:pPr>
      <w:rPr>
        <w:rFonts w:ascii="Wingdings" w:hAnsi="Wingdings" w:hint="default"/>
      </w:rPr>
    </w:lvl>
  </w:abstractNum>
  <w:abstractNum w:abstractNumId="27" w15:restartNumberingAfterBreak="0">
    <w:nsid w:val="6F0D1064"/>
    <w:multiLevelType w:val="hybridMultilevel"/>
    <w:tmpl w:val="772A28E8"/>
    <w:lvl w:ilvl="0" w:tplc="461E81FE">
      <w:start w:val="1"/>
      <w:numFmt w:val="bullet"/>
      <w:pStyle w:val="notetextlist"/>
      <w:lvlText w:val=""/>
      <w:lvlJc w:val="left"/>
      <w:pPr>
        <w:ind w:left="420" w:hanging="420"/>
      </w:pPr>
      <w:rPr>
        <w:rFonts w:ascii="Wingdings" w:hAnsi="Wingdings" w:hint="default"/>
        <w:sz w:val="16"/>
        <w:szCs w:val="16"/>
      </w:rPr>
    </w:lvl>
    <w:lvl w:ilvl="1" w:tplc="77C2F3C4" w:tentative="1">
      <w:start w:val="1"/>
      <w:numFmt w:val="bullet"/>
      <w:lvlText w:val=""/>
      <w:lvlJc w:val="left"/>
      <w:pPr>
        <w:ind w:left="840" w:hanging="420"/>
      </w:pPr>
      <w:rPr>
        <w:rFonts w:ascii="Wingdings" w:hAnsi="Wingdings" w:hint="default"/>
      </w:rPr>
    </w:lvl>
    <w:lvl w:ilvl="2" w:tplc="6B46DDA0" w:tentative="1">
      <w:start w:val="1"/>
      <w:numFmt w:val="bullet"/>
      <w:lvlText w:val=""/>
      <w:lvlJc w:val="left"/>
      <w:pPr>
        <w:ind w:left="1260" w:hanging="420"/>
      </w:pPr>
      <w:rPr>
        <w:rFonts w:ascii="Wingdings" w:hAnsi="Wingdings" w:hint="default"/>
      </w:rPr>
    </w:lvl>
    <w:lvl w:ilvl="3" w:tplc="D602C7BE">
      <w:start w:val="1"/>
      <w:numFmt w:val="decimal"/>
      <w:lvlText w:val="%4."/>
      <w:lvlJc w:val="left"/>
      <w:pPr>
        <w:ind w:left="1680" w:hanging="420"/>
      </w:pPr>
      <w:rPr>
        <w:rFonts w:hint="default"/>
      </w:rPr>
    </w:lvl>
    <w:lvl w:ilvl="4" w:tplc="3632A2B6" w:tentative="1">
      <w:start w:val="1"/>
      <w:numFmt w:val="bullet"/>
      <w:lvlText w:val=""/>
      <w:lvlJc w:val="left"/>
      <w:pPr>
        <w:ind w:left="2100" w:hanging="420"/>
      </w:pPr>
      <w:rPr>
        <w:rFonts w:ascii="Wingdings" w:hAnsi="Wingdings" w:hint="default"/>
      </w:rPr>
    </w:lvl>
    <w:lvl w:ilvl="5" w:tplc="AC887148" w:tentative="1">
      <w:start w:val="1"/>
      <w:numFmt w:val="bullet"/>
      <w:lvlText w:val=""/>
      <w:lvlJc w:val="left"/>
      <w:pPr>
        <w:ind w:left="2520" w:hanging="420"/>
      </w:pPr>
      <w:rPr>
        <w:rFonts w:ascii="Wingdings" w:hAnsi="Wingdings" w:hint="default"/>
      </w:rPr>
    </w:lvl>
    <w:lvl w:ilvl="6" w:tplc="56AEBE1C" w:tentative="1">
      <w:start w:val="1"/>
      <w:numFmt w:val="bullet"/>
      <w:lvlText w:val=""/>
      <w:lvlJc w:val="left"/>
      <w:pPr>
        <w:ind w:left="2940" w:hanging="420"/>
      </w:pPr>
      <w:rPr>
        <w:rFonts w:ascii="Wingdings" w:hAnsi="Wingdings" w:hint="default"/>
      </w:rPr>
    </w:lvl>
    <w:lvl w:ilvl="7" w:tplc="DF822BF4" w:tentative="1">
      <w:start w:val="1"/>
      <w:numFmt w:val="bullet"/>
      <w:lvlText w:val=""/>
      <w:lvlJc w:val="left"/>
      <w:pPr>
        <w:ind w:left="3360" w:hanging="420"/>
      </w:pPr>
      <w:rPr>
        <w:rFonts w:ascii="Wingdings" w:hAnsi="Wingdings" w:hint="default"/>
      </w:rPr>
    </w:lvl>
    <w:lvl w:ilvl="8" w:tplc="B9CA2F96" w:tentative="1">
      <w:start w:val="1"/>
      <w:numFmt w:val="bullet"/>
      <w:lvlText w:val=""/>
      <w:lvlJc w:val="left"/>
      <w:pPr>
        <w:ind w:left="3780" w:hanging="420"/>
      </w:pPr>
      <w:rPr>
        <w:rFonts w:ascii="Wingdings" w:hAnsi="Wingdings" w:hint="default"/>
      </w:rPr>
    </w:lvl>
  </w:abstractNum>
  <w:abstractNum w:abstractNumId="28" w15:restartNumberingAfterBreak="0">
    <w:nsid w:val="6FA30AAA"/>
    <w:multiLevelType w:val="hybridMultilevel"/>
    <w:tmpl w:val="C302A716"/>
    <w:lvl w:ilvl="0" w:tplc="81005AA2">
      <w:start w:val="1"/>
      <w:numFmt w:val="decimal"/>
      <w:lvlText w:val="%1."/>
      <w:lvlJc w:val="left"/>
      <w:pPr>
        <w:ind w:left="360" w:hanging="360"/>
      </w:pPr>
      <w:rPr>
        <w:rFonts w:hint="default"/>
      </w:rPr>
    </w:lvl>
    <w:lvl w:ilvl="1" w:tplc="518CFD94" w:tentative="1">
      <w:start w:val="1"/>
      <w:numFmt w:val="lowerLetter"/>
      <w:lvlText w:val="%2)"/>
      <w:lvlJc w:val="left"/>
      <w:pPr>
        <w:ind w:left="840" w:hanging="420"/>
      </w:pPr>
    </w:lvl>
    <w:lvl w:ilvl="2" w:tplc="C04A54B0" w:tentative="1">
      <w:start w:val="1"/>
      <w:numFmt w:val="lowerRoman"/>
      <w:lvlText w:val="%3."/>
      <w:lvlJc w:val="right"/>
      <w:pPr>
        <w:ind w:left="1260" w:hanging="420"/>
      </w:pPr>
    </w:lvl>
    <w:lvl w:ilvl="3" w:tplc="4B8C880E" w:tentative="1">
      <w:start w:val="1"/>
      <w:numFmt w:val="decimal"/>
      <w:lvlText w:val="%4."/>
      <w:lvlJc w:val="left"/>
      <w:pPr>
        <w:ind w:left="1680" w:hanging="420"/>
      </w:pPr>
    </w:lvl>
    <w:lvl w:ilvl="4" w:tplc="08C6F4D4" w:tentative="1">
      <w:start w:val="1"/>
      <w:numFmt w:val="lowerLetter"/>
      <w:lvlText w:val="%5)"/>
      <w:lvlJc w:val="left"/>
      <w:pPr>
        <w:ind w:left="2100" w:hanging="420"/>
      </w:pPr>
    </w:lvl>
    <w:lvl w:ilvl="5" w:tplc="0ED0A586" w:tentative="1">
      <w:start w:val="1"/>
      <w:numFmt w:val="lowerRoman"/>
      <w:lvlText w:val="%6."/>
      <w:lvlJc w:val="right"/>
      <w:pPr>
        <w:ind w:left="2520" w:hanging="420"/>
      </w:pPr>
    </w:lvl>
    <w:lvl w:ilvl="6" w:tplc="942261AE" w:tentative="1">
      <w:start w:val="1"/>
      <w:numFmt w:val="decimal"/>
      <w:lvlText w:val="%7."/>
      <w:lvlJc w:val="left"/>
      <w:pPr>
        <w:ind w:left="2940" w:hanging="420"/>
      </w:pPr>
    </w:lvl>
    <w:lvl w:ilvl="7" w:tplc="E06AC6A8" w:tentative="1">
      <w:start w:val="1"/>
      <w:numFmt w:val="lowerLetter"/>
      <w:lvlText w:val="%8)"/>
      <w:lvlJc w:val="left"/>
      <w:pPr>
        <w:ind w:left="3360" w:hanging="420"/>
      </w:pPr>
    </w:lvl>
    <w:lvl w:ilvl="8" w:tplc="B704A116" w:tentative="1">
      <w:start w:val="1"/>
      <w:numFmt w:val="lowerRoman"/>
      <w:lvlText w:val="%9."/>
      <w:lvlJc w:val="right"/>
      <w:pPr>
        <w:ind w:left="3780" w:hanging="420"/>
      </w:pPr>
    </w:lvl>
  </w:abstractNum>
  <w:abstractNum w:abstractNumId="29" w15:restartNumberingAfterBreak="0">
    <w:nsid w:val="706B7EF3"/>
    <w:multiLevelType w:val="hybridMultilevel"/>
    <w:tmpl w:val="A65EE072"/>
    <w:lvl w:ilvl="0" w:tplc="A93AA0E0">
      <w:start w:val="1"/>
      <w:numFmt w:val="bullet"/>
      <w:lvlText w:val=""/>
      <w:lvlJc w:val="left"/>
      <w:pPr>
        <w:tabs>
          <w:tab w:val="num" w:pos="780"/>
        </w:tabs>
        <w:ind w:left="780" w:hanging="420"/>
      </w:pPr>
      <w:rPr>
        <w:rFonts w:ascii="Wingdings" w:hAnsi="Wingdings" w:hint="default"/>
      </w:rPr>
    </w:lvl>
    <w:lvl w:ilvl="1" w:tplc="1B5844C8" w:tentative="1">
      <w:start w:val="1"/>
      <w:numFmt w:val="bullet"/>
      <w:lvlText w:val="o"/>
      <w:lvlJc w:val="left"/>
      <w:pPr>
        <w:tabs>
          <w:tab w:val="num" w:pos="1440"/>
        </w:tabs>
        <w:ind w:left="1440" w:hanging="360"/>
      </w:pPr>
      <w:rPr>
        <w:rFonts w:ascii="Courier New" w:hAnsi="Courier New" w:cs="Courier New" w:hint="default"/>
      </w:rPr>
    </w:lvl>
    <w:lvl w:ilvl="2" w:tplc="2F96F610" w:tentative="1">
      <w:start w:val="1"/>
      <w:numFmt w:val="bullet"/>
      <w:lvlText w:val=""/>
      <w:lvlJc w:val="left"/>
      <w:pPr>
        <w:tabs>
          <w:tab w:val="num" w:pos="2160"/>
        </w:tabs>
        <w:ind w:left="2160" w:hanging="360"/>
      </w:pPr>
      <w:rPr>
        <w:rFonts w:ascii="Wingdings" w:hAnsi="Wingdings" w:hint="default"/>
      </w:rPr>
    </w:lvl>
    <w:lvl w:ilvl="3" w:tplc="666EF8FA" w:tentative="1">
      <w:start w:val="1"/>
      <w:numFmt w:val="bullet"/>
      <w:lvlText w:val=""/>
      <w:lvlJc w:val="left"/>
      <w:pPr>
        <w:tabs>
          <w:tab w:val="num" w:pos="2880"/>
        </w:tabs>
        <w:ind w:left="2880" w:hanging="360"/>
      </w:pPr>
      <w:rPr>
        <w:rFonts w:ascii="Symbol" w:hAnsi="Symbol" w:hint="default"/>
      </w:rPr>
    </w:lvl>
    <w:lvl w:ilvl="4" w:tplc="2F0896DA" w:tentative="1">
      <w:start w:val="1"/>
      <w:numFmt w:val="bullet"/>
      <w:lvlText w:val="o"/>
      <w:lvlJc w:val="left"/>
      <w:pPr>
        <w:tabs>
          <w:tab w:val="num" w:pos="3600"/>
        </w:tabs>
        <w:ind w:left="3600" w:hanging="360"/>
      </w:pPr>
      <w:rPr>
        <w:rFonts w:ascii="Courier New" w:hAnsi="Courier New" w:cs="Courier New" w:hint="default"/>
      </w:rPr>
    </w:lvl>
    <w:lvl w:ilvl="5" w:tplc="B8C04D1C" w:tentative="1">
      <w:start w:val="1"/>
      <w:numFmt w:val="bullet"/>
      <w:lvlText w:val=""/>
      <w:lvlJc w:val="left"/>
      <w:pPr>
        <w:tabs>
          <w:tab w:val="num" w:pos="4320"/>
        </w:tabs>
        <w:ind w:left="4320" w:hanging="360"/>
      </w:pPr>
      <w:rPr>
        <w:rFonts w:ascii="Wingdings" w:hAnsi="Wingdings" w:hint="default"/>
      </w:rPr>
    </w:lvl>
    <w:lvl w:ilvl="6" w:tplc="7D2C888C" w:tentative="1">
      <w:start w:val="1"/>
      <w:numFmt w:val="bullet"/>
      <w:lvlText w:val=""/>
      <w:lvlJc w:val="left"/>
      <w:pPr>
        <w:tabs>
          <w:tab w:val="num" w:pos="5040"/>
        </w:tabs>
        <w:ind w:left="5040" w:hanging="360"/>
      </w:pPr>
      <w:rPr>
        <w:rFonts w:ascii="Symbol" w:hAnsi="Symbol" w:hint="default"/>
      </w:rPr>
    </w:lvl>
    <w:lvl w:ilvl="7" w:tplc="EF567008" w:tentative="1">
      <w:start w:val="1"/>
      <w:numFmt w:val="bullet"/>
      <w:lvlText w:val="o"/>
      <w:lvlJc w:val="left"/>
      <w:pPr>
        <w:tabs>
          <w:tab w:val="num" w:pos="5760"/>
        </w:tabs>
        <w:ind w:left="5760" w:hanging="360"/>
      </w:pPr>
      <w:rPr>
        <w:rFonts w:ascii="Courier New" w:hAnsi="Courier New" w:cs="Courier New" w:hint="default"/>
      </w:rPr>
    </w:lvl>
    <w:lvl w:ilvl="8" w:tplc="4C80401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787AB4"/>
    <w:multiLevelType w:val="hybridMultilevel"/>
    <w:tmpl w:val="20FA73D2"/>
    <w:lvl w:ilvl="0" w:tplc="6A523C06">
      <w:start w:val="1"/>
      <w:numFmt w:val="bullet"/>
      <w:lvlText w:val=""/>
      <w:lvlJc w:val="left"/>
      <w:pPr>
        <w:tabs>
          <w:tab w:val="num" w:pos="780"/>
        </w:tabs>
        <w:ind w:left="780" w:hanging="420"/>
      </w:pPr>
      <w:rPr>
        <w:rFonts w:ascii="Wingdings" w:hAnsi="Wingdings" w:hint="default"/>
      </w:rPr>
    </w:lvl>
    <w:lvl w:ilvl="1" w:tplc="060658AC">
      <w:start w:val="1"/>
      <w:numFmt w:val="bullet"/>
      <w:lvlText w:val=""/>
      <w:lvlJc w:val="left"/>
      <w:pPr>
        <w:tabs>
          <w:tab w:val="num" w:pos="1500"/>
        </w:tabs>
        <w:ind w:left="1500" w:hanging="420"/>
      </w:pPr>
      <w:rPr>
        <w:rFonts w:ascii="Wingdings" w:hAnsi="Wingdings" w:hint="default"/>
      </w:rPr>
    </w:lvl>
    <w:lvl w:ilvl="2" w:tplc="3B8A9514" w:tentative="1">
      <w:start w:val="1"/>
      <w:numFmt w:val="bullet"/>
      <w:lvlText w:val=""/>
      <w:lvlJc w:val="left"/>
      <w:pPr>
        <w:tabs>
          <w:tab w:val="num" w:pos="2160"/>
        </w:tabs>
        <w:ind w:left="2160" w:hanging="360"/>
      </w:pPr>
      <w:rPr>
        <w:rFonts w:ascii="Wingdings" w:hAnsi="Wingdings" w:hint="default"/>
      </w:rPr>
    </w:lvl>
    <w:lvl w:ilvl="3" w:tplc="A1B4E474" w:tentative="1">
      <w:start w:val="1"/>
      <w:numFmt w:val="bullet"/>
      <w:lvlText w:val=""/>
      <w:lvlJc w:val="left"/>
      <w:pPr>
        <w:tabs>
          <w:tab w:val="num" w:pos="2880"/>
        </w:tabs>
        <w:ind w:left="2880" w:hanging="360"/>
      </w:pPr>
      <w:rPr>
        <w:rFonts w:ascii="Symbol" w:hAnsi="Symbol" w:hint="default"/>
      </w:rPr>
    </w:lvl>
    <w:lvl w:ilvl="4" w:tplc="EF1E03D6" w:tentative="1">
      <w:start w:val="1"/>
      <w:numFmt w:val="bullet"/>
      <w:lvlText w:val="o"/>
      <w:lvlJc w:val="left"/>
      <w:pPr>
        <w:tabs>
          <w:tab w:val="num" w:pos="3600"/>
        </w:tabs>
        <w:ind w:left="3600" w:hanging="360"/>
      </w:pPr>
      <w:rPr>
        <w:rFonts w:ascii="Courier New" w:hAnsi="Courier New" w:cs="Courier New" w:hint="default"/>
      </w:rPr>
    </w:lvl>
    <w:lvl w:ilvl="5" w:tplc="9E6652FC" w:tentative="1">
      <w:start w:val="1"/>
      <w:numFmt w:val="bullet"/>
      <w:lvlText w:val=""/>
      <w:lvlJc w:val="left"/>
      <w:pPr>
        <w:tabs>
          <w:tab w:val="num" w:pos="4320"/>
        </w:tabs>
        <w:ind w:left="4320" w:hanging="360"/>
      </w:pPr>
      <w:rPr>
        <w:rFonts w:ascii="Wingdings" w:hAnsi="Wingdings" w:hint="default"/>
      </w:rPr>
    </w:lvl>
    <w:lvl w:ilvl="6" w:tplc="F710D3E0" w:tentative="1">
      <w:start w:val="1"/>
      <w:numFmt w:val="bullet"/>
      <w:lvlText w:val=""/>
      <w:lvlJc w:val="left"/>
      <w:pPr>
        <w:tabs>
          <w:tab w:val="num" w:pos="5040"/>
        </w:tabs>
        <w:ind w:left="5040" w:hanging="360"/>
      </w:pPr>
      <w:rPr>
        <w:rFonts w:ascii="Symbol" w:hAnsi="Symbol" w:hint="default"/>
      </w:rPr>
    </w:lvl>
    <w:lvl w:ilvl="7" w:tplc="B3A40B26" w:tentative="1">
      <w:start w:val="1"/>
      <w:numFmt w:val="bullet"/>
      <w:lvlText w:val="o"/>
      <w:lvlJc w:val="left"/>
      <w:pPr>
        <w:tabs>
          <w:tab w:val="num" w:pos="5760"/>
        </w:tabs>
        <w:ind w:left="5760" w:hanging="360"/>
      </w:pPr>
      <w:rPr>
        <w:rFonts w:ascii="Courier New" w:hAnsi="Courier New" w:cs="Courier New" w:hint="default"/>
      </w:rPr>
    </w:lvl>
    <w:lvl w:ilvl="8" w:tplc="11F2C74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136A5B"/>
    <w:multiLevelType w:val="hybridMultilevel"/>
    <w:tmpl w:val="33468E0E"/>
    <w:lvl w:ilvl="0" w:tplc="D8D62E1C">
      <w:start w:val="1"/>
      <w:numFmt w:val="decimal"/>
      <w:lvlText w:val="%1."/>
      <w:lvlJc w:val="left"/>
      <w:pPr>
        <w:tabs>
          <w:tab w:val="num" w:pos="842"/>
        </w:tabs>
        <w:ind w:left="842" w:hanging="420"/>
      </w:pPr>
      <w:rPr>
        <w:rFonts w:hint="eastAsia"/>
      </w:rPr>
    </w:lvl>
    <w:lvl w:ilvl="1" w:tplc="2EF0297C">
      <w:start w:val="1"/>
      <w:numFmt w:val="decimal"/>
      <w:pStyle w:val="20"/>
      <w:lvlText w:val="%2."/>
      <w:lvlJc w:val="left"/>
      <w:pPr>
        <w:tabs>
          <w:tab w:val="num" w:pos="840"/>
        </w:tabs>
        <w:ind w:left="840" w:hanging="420"/>
      </w:pPr>
      <w:rPr>
        <w:rFonts w:ascii="Times New Roman" w:hAnsi="Times New Roman" w:cs="Times New Roman" w:hint="default"/>
        <w:sz w:val="24"/>
        <w:szCs w:val="24"/>
      </w:rPr>
    </w:lvl>
    <w:lvl w:ilvl="2" w:tplc="FBC20EA2">
      <w:start w:val="1"/>
      <w:numFmt w:val="decimal"/>
      <w:lvlText w:val="%3."/>
      <w:lvlJc w:val="left"/>
      <w:pPr>
        <w:tabs>
          <w:tab w:val="num" w:pos="1260"/>
        </w:tabs>
        <w:ind w:left="1260" w:hanging="420"/>
      </w:pPr>
      <w:rPr>
        <w:rFonts w:hint="eastAsia"/>
      </w:rPr>
    </w:lvl>
    <w:lvl w:ilvl="3" w:tplc="A89848F2" w:tentative="1">
      <w:start w:val="1"/>
      <w:numFmt w:val="decimal"/>
      <w:lvlText w:val="%4."/>
      <w:lvlJc w:val="left"/>
      <w:pPr>
        <w:tabs>
          <w:tab w:val="num" w:pos="1680"/>
        </w:tabs>
        <w:ind w:left="1680" w:hanging="420"/>
      </w:pPr>
    </w:lvl>
    <w:lvl w:ilvl="4" w:tplc="F536A700" w:tentative="1">
      <w:start w:val="1"/>
      <w:numFmt w:val="lowerLetter"/>
      <w:lvlText w:val="%5)"/>
      <w:lvlJc w:val="left"/>
      <w:pPr>
        <w:tabs>
          <w:tab w:val="num" w:pos="2100"/>
        </w:tabs>
        <w:ind w:left="2100" w:hanging="420"/>
      </w:pPr>
    </w:lvl>
    <w:lvl w:ilvl="5" w:tplc="4134F0C0" w:tentative="1">
      <w:start w:val="1"/>
      <w:numFmt w:val="lowerRoman"/>
      <w:lvlText w:val="%6."/>
      <w:lvlJc w:val="right"/>
      <w:pPr>
        <w:tabs>
          <w:tab w:val="num" w:pos="2520"/>
        </w:tabs>
        <w:ind w:left="2520" w:hanging="420"/>
      </w:pPr>
    </w:lvl>
    <w:lvl w:ilvl="6" w:tplc="B49C564A" w:tentative="1">
      <w:start w:val="1"/>
      <w:numFmt w:val="decimal"/>
      <w:lvlText w:val="%7."/>
      <w:lvlJc w:val="left"/>
      <w:pPr>
        <w:tabs>
          <w:tab w:val="num" w:pos="2940"/>
        </w:tabs>
        <w:ind w:left="2940" w:hanging="420"/>
      </w:pPr>
    </w:lvl>
    <w:lvl w:ilvl="7" w:tplc="EB5CEF2C" w:tentative="1">
      <w:start w:val="1"/>
      <w:numFmt w:val="lowerLetter"/>
      <w:lvlText w:val="%8)"/>
      <w:lvlJc w:val="left"/>
      <w:pPr>
        <w:tabs>
          <w:tab w:val="num" w:pos="3360"/>
        </w:tabs>
        <w:ind w:left="3360" w:hanging="420"/>
      </w:pPr>
    </w:lvl>
    <w:lvl w:ilvl="8" w:tplc="2F7066C0" w:tentative="1">
      <w:start w:val="1"/>
      <w:numFmt w:val="lowerRoman"/>
      <w:lvlText w:val="%9."/>
      <w:lvlJc w:val="right"/>
      <w:pPr>
        <w:tabs>
          <w:tab w:val="num" w:pos="3780"/>
        </w:tabs>
        <w:ind w:left="3780" w:hanging="420"/>
      </w:pPr>
    </w:lvl>
  </w:abstractNum>
  <w:abstractNum w:abstractNumId="32" w15:restartNumberingAfterBreak="0">
    <w:nsid w:val="73F07E29"/>
    <w:multiLevelType w:val="hybridMultilevel"/>
    <w:tmpl w:val="77F80A58"/>
    <w:lvl w:ilvl="0" w:tplc="2252010A">
      <w:start w:val="1"/>
      <w:numFmt w:val="bullet"/>
      <w:lvlText w:val=""/>
      <w:lvlJc w:val="left"/>
      <w:pPr>
        <w:ind w:left="420" w:hanging="420"/>
      </w:pPr>
      <w:rPr>
        <w:rFonts w:ascii="Wingdings" w:hAnsi="Wingdings" w:hint="default"/>
      </w:rPr>
    </w:lvl>
    <w:lvl w:ilvl="1" w:tplc="151E83C6" w:tentative="1">
      <w:start w:val="1"/>
      <w:numFmt w:val="bullet"/>
      <w:lvlText w:val=""/>
      <w:lvlJc w:val="left"/>
      <w:pPr>
        <w:ind w:left="840" w:hanging="420"/>
      </w:pPr>
      <w:rPr>
        <w:rFonts w:ascii="Wingdings" w:hAnsi="Wingdings" w:hint="default"/>
      </w:rPr>
    </w:lvl>
    <w:lvl w:ilvl="2" w:tplc="B4D4CED0" w:tentative="1">
      <w:start w:val="1"/>
      <w:numFmt w:val="bullet"/>
      <w:lvlText w:val=""/>
      <w:lvlJc w:val="left"/>
      <w:pPr>
        <w:ind w:left="1260" w:hanging="420"/>
      </w:pPr>
      <w:rPr>
        <w:rFonts w:ascii="Wingdings" w:hAnsi="Wingdings" w:hint="default"/>
      </w:rPr>
    </w:lvl>
    <w:lvl w:ilvl="3" w:tplc="85DCEC3C" w:tentative="1">
      <w:start w:val="1"/>
      <w:numFmt w:val="bullet"/>
      <w:lvlText w:val=""/>
      <w:lvlJc w:val="left"/>
      <w:pPr>
        <w:ind w:left="1680" w:hanging="420"/>
      </w:pPr>
      <w:rPr>
        <w:rFonts w:ascii="Wingdings" w:hAnsi="Wingdings" w:hint="default"/>
      </w:rPr>
    </w:lvl>
    <w:lvl w:ilvl="4" w:tplc="831A24B0" w:tentative="1">
      <w:start w:val="1"/>
      <w:numFmt w:val="bullet"/>
      <w:lvlText w:val=""/>
      <w:lvlJc w:val="left"/>
      <w:pPr>
        <w:ind w:left="2100" w:hanging="420"/>
      </w:pPr>
      <w:rPr>
        <w:rFonts w:ascii="Wingdings" w:hAnsi="Wingdings" w:hint="default"/>
      </w:rPr>
    </w:lvl>
    <w:lvl w:ilvl="5" w:tplc="EA9ADB6A" w:tentative="1">
      <w:start w:val="1"/>
      <w:numFmt w:val="bullet"/>
      <w:lvlText w:val=""/>
      <w:lvlJc w:val="left"/>
      <w:pPr>
        <w:ind w:left="2520" w:hanging="420"/>
      </w:pPr>
      <w:rPr>
        <w:rFonts w:ascii="Wingdings" w:hAnsi="Wingdings" w:hint="default"/>
      </w:rPr>
    </w:lvl>
    <w:lvl w:ilvl="6" w:tplc="EBAE226C" w:tentative="1">
      <w:start w:val="1"/>
      <w:numFmt w:val="bullet"/>
      <w:lvlText w:val=""/>
      <w:lvlJc w:val="left"/>
      <w:pPr>
        <w:ind w:left="2940" w:hanging="420"/>
      </w:pPr>
      <w:rPr>
        <w:rFonts w:ascii="Wingdings" w:hAnsi="Wingdings" w:hint="default"/>
      </w:rPr>
    </w:lvl>
    <w:lvl w:ilvl="7" w:tplc="0D82A788" w:tentative="1">
      <w:start w:val="1"/>
      <w:numFmt w:val="bullet"/>
      <w:lvlText w:val=""/>
      <w:lvlJc w:val="left"/>
      <w:pPr>
        <w:ind w:left="3360" w:hanging="420"/>
      </w:pPr>
      <w:rPr>
        <w:rFonts w:ascii="Wingdings" w:hAnsi="Wingdings" w:hint="default"/>
      </w:rPr>
    </w:lvl>
    <w:lvl w:ilvl="8" w:tplc="766EF958" w:tentative="1">
      <w:start w:val="1"/>
      <w:numFmt w:val="bullet"/>
      <w:lvlText w:val=""/>
      <w:lvlJc w:val="left"/>
      <w:pPr>
        <w:ind w:left="3780" w:hanging="420"/>
      </w:pPr>
      <w:rPr>
        <w:rFonts w:ascii="Wingdings" w:hAnsi="Wingdings" w:hint="default"/>
      </w:rPr>
    </w:lvl>
  </w:abstractNum>
  <w:abstractNum w:abstractNumId="33" w15:restartNumberingAfterBreak="0">
    <w:nsid w:val="7F773C35"/>
    <w:multiLevelType w:val="hybridMultilevel"/>
    <w:tmpl w:val="2CB47D36"/>
    <w:lvl w:ilvl="0" w:tplc="F4A2A1B6">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3B28CE26">
      <w:start w:val="1"/>
      <w:numFmt w:val="bullet"/>
      <w:lvlText w:val=""/>
      <w:lvlJc w:val="left"/>
      <w:pPr>
        <w:tabs>
          <w:tab w:val="num" w:pos="840"/>
        </w:tabs>
        <w:ind w:left="840" w:hanging="420"/>
      </w:pPr>
      <w:rPr>
        <w:rFonts w:ascii="Wingdings" w:hAnsi="Wingdings" w:hint="default"/>
      </w:rPr>
    </w:lvl>
    <w:lvl w:ilvl="2" w:tplc="316ECD80" w:tentative="1">
      <w:start w:val="1"/>
      <w:numFmt w:val="bullet"/>
      <w:lvlText w:val=""/>
      <w:lvlJc w:val="left"/>
      <w:pPr>
        <w:tabs>
          <w:tab w:val="num" w:pos="1260"/>
        </w:tabs>
        <w:ind w:left="1260" w:hanging="420"/>
      </w:pPr>
      <w:rPr>
        <w:rFonts w:ascii="Wingdings" w:hAnsi="Wingdings" w:hint="default"/>
      </w:rPr>
    </w:lvl>
    <w:lvl w:ilvl="3" w:tplc="54F0DC44" w:tentative="1">
      <w:start w:val="1"/>
      <w:numFmt w:val="bullet"/>
      <w:lvlText w:val=""/>
      <w:lvlJc w:val="left"/>
      <w:pPr>
        <w:tabs>
          <w:tab w:val="num" w:pos="1680"/>
        </w:tabs>
        <w:ind w:left="1680" w:hanging="420"/>
      </w:pPr>
      <w:rPr>
        <w:rFonts w:ascii="Wingdings" w:hAnsi="Wingdings" w:hint="default"/>
      </w:rPr>
    </w:lvl>
    <w:lvl w:ilvl="4" w:tplc="DE3C3234">
      <w:start w:val="1"/>
      <w:numFmt w:val="bullet"/>
      <w:lvlText w:val=""/>
      <w:lvlJc w:val="left"/>
      <w:pPr>
        <w:tabs>
          <w:tab w:val="num" w:pos="2100"/>
        </w:tabs>
        <w:ind w:left="2100" w:hanging="420"/>
      </w:pPr>
      <w:rPr>
        <w:rFonts w:ascii="Wingdings" w:hAnsi="Wingdings" w:hint="default"/>
      </w:rPr>
    </w:lvl>
    <w:lvl w:ilvl="5" w:tplc="411A13E4" w:tentative="1">
      <w:start w:val="1"/>
      <w:numFmt w:val="bullet"/>
      <w:lvlText w:val=""/>
      <w:lvlJc w:val="left"/>
      <w:pPr>
        <w:tabs>
          <w:tab w:val="num" w:pos="2520"/>
        </w:tabs>
        <w:ind w:left="2520" w:hanging="420"/>
      </w:pPr>
      <w:rPr>
        <w:rFonts w:ascii="Wingdings" w:hAnsi="Wingdings" w:hint="default"/>
      </w:rPr>
    </w:lvl>
    <w:lvl w:ilvl="6" w:tplc="6D9EA6E8" w:tentative="1">
      <w:start w:val="1"/>
      <w:numFmt w:val="bullet"/>
      <w:lvlText w:val=""/>
      <w:lvlJc w:val="left"/>
      <w:pPr>
        <w:tabs>
          <w:tab w:val="num" w:pos="2940"/>
        </w:tabs>
        <w:ind w:left="2940" w:hanging="420"/>
      </w:pPr>
      <w:rPr>
        <w:rFonts w:ascii="Wingdings" w:hAnsi="Wingdings" w:hint="default"/>
      </w:rPr>
    </w:lvl>
    <w:lvl w:ilvl="7" w:tplc="7EA8546C" w:tentative="1">
      <w:start w:val="1"/>
      <w:numFmt w:val="bullet"/>
      <w:lvlText w:val=""/>
      <w:lvlJc w:val="left"/>
      <w:pPr>
        <w:tabs>
          <w:tab w:val="num" w:pos="3360"/>
        </w:tabs>
        <w:ind w:left="3360" w:hanging="420"/>
      </w:pPr>
      <w:rPr>
        <w:rFonts w:ascii="Wingdings" w:hAnsi="Wingdings" w:hint="default"/>
      </w:rPr>
    </w:lvl>
    <w:lvl w:ilvl="8" w:tplc="41860F36" w:tentative="1">
      <w:start w:val="1"/>
      <w:numFmt w:val="bullet"/>
      <w:lvlText w:val=""/>
      <w:lvlJc w:val="left"/>
      <w:pPr>
        <w:tabs>
          <w:tab w:val="num" w:pos="3780"/>
        </w:tabs>
        <w:ind w:left="3780" w:hanging="42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11"/>
  </w:num>
  <w:num w:numId="11">
    <w:abstractNumId w:val="31"/>
  </w:num>
  <w:num w:numId="12">
    <w:abstractNumId w:val="4"/>
  </w:num>
  <w:num w:numId="13">
    <w:abstractNumId w:val="12"/>
  </w:num>
  <w:num w:numId="14">
    <w:abstractNumId w:val="19"/>
  </w:num>
  <w:num w:numId="15">
    <w:abstractNumId w:val="29"/>
  </w:num>
  <w:num w:numId="16">
    <w:abstractNumId w:val="30"/>
  </w:num>
  <w:num w:numId="17">
    <w:abstractNumId w:val="5"/>
  </w:num>
  <w:num w:numId="18">
    <w:abstractNumId w:val="17"/>
  </w:num>
  <w:num w:numId="19">
    <w:abstractNumId w:val="33"/>
  </w:num>
  <w:num w:numId="20">
    <w:abstractNumId w:val="7"/>
  </w:num>
  <w:num w:numId="21">
    <w:abstractNumId w:val="1"/>
  </w:num>
  <w:num w:numId="22">
    <w:abstractNumId w:val="20"/>
  </w:num>
  <w:num w:numId="23">
    <w:abstractNumId w:val="27"/>
  </w:num>
  <w:num w:numId="24">
    <w:abstractNumId w:val="23"/>
  </w:num>
  <w:num w:numId="25">
    <w:abstractNumId w:val="13"/>
  </w:num>
  <w:num w:numId="26">
    <w:abstractNumId w:val="26"/>
  </w:num>
  <w:num w:numId="27">
    <w:abstractNumId w:val="9"/>
  </w:num>
  <w:num w:numId="28">
    <w:abstractNumId w:val="3"/>
  </w:num>
  <w:num w:numId="29">
    <w:abstractNumId w:val="32"/>
  </w:num>
  <w:num w:numId="30">
    <w:abstractNumId w:val="8"/>
  </w:num>
  <w:num w:numId="31">
    <w:abstractNumId w:val="15"/>
  </w:num>
  <w:num w:numId="32">
    <w:abstractNumId w:val="25"/>
  </w:num>
  <w:num w:numId="33">
    <w:abstractNumId w:val="28"/>
  </w:num>
  <w:num w:numId="34">
    <w:abstractNumId w:val="10"/>
  </w:num>
  <w:num w:numId="35">
    <w:abstractNumId w:val="6"/>
  </w:num>
  <w:num w:numId="36">
    <w:abstractNumId w:val="24"/>
  </w:num>
  <w:num w:numId="37">
    <w:abstractNumId w:val="2"/>
  </w:num>
  <w:num w:numId="38">
    <w:abstractNumId w:val="0"/>
  </w:num>
  <w:num w:numId="39">
    <w:abstractNumId w:val="22"/>
  </w:num>
  <w:num w:numId="40">
    <w:abstractNumId w:val="21"/>
  </w:num>
  <w:num w:numId="41">
    <w:abstractNumId w:val="18"/>
  </w:num>
  <w:num w:numId="42">
    <w:abstractNumId w:val="14"/>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35DB2"/>
    <w:rsid w:val="000010C9"/>
    <w:rsid w:val="00006DE8"/>
    <w:rsid w:val="00074181"/>
    <w:rsid w:val="00090FB4"/>
    <w:rsid w:val="001B344C"/>
    <w:rsid w:val="00240C2A"/>
    <w:rsid w:val="003C7FB2"/>
    <w:rsid w:val="00414E71"/>
    <w:rsid w:val="00435DB2"/>
    <w:rsid w:val="00634F0C"/>
    <w:rsid w:val="00814E5F"/>
    <w:rsid w:val="00A07B89"/>
    <w:rsid w:val="00B878F3"/>
    <w:rsid w:val="00B95CF9"/>
    <w:rsid w:val="00E26D89"/>
    <w:rsid w:val="00E6001C"/>
    <w:rsid w:val="00FD58B2"/>
  </w:rsids>
  <m:mathPr>
    <m:mathFont m:val="Cambria Math"/>
    <m:brkBin m:val="before"/>
    <m:brkBinSub m:val="--"/>
    <m:smallFrac m:val="0"/>
    <m:dispDef/>
    <m:lMargin m:val="0"/>
    <m:rMargin m:val="0"/>
    <m:defJc m:val="centerGroup"/>
    <m:wrapRight/>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2A07FE"/>
  <w15:docId w15:val="{F26E644C-FD56-4B96-917E-2A3137339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ru-RU"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435DB2"/>
    <w:rPr>
      <w:sz w:val="24"/>
      <w:szCs w:val="24"/>
      <w:lang w:val="en-US"/>
    </w:rPr>
  </w:style>
  <w:style w:type="paragraph" w:styleId="1">
    <w:name w:val="heading 1"/>
    <w:basedOn w:val="a0"/>
    <w:next w:val="a0"/>
    <w:link w:val="10"/>
    <w:qFormat/>
    <w:rsid w:val="00435DB2"/>
    <w:pPr>
      <w:keepNext/>
      <w:pageBreakBefore/>
      <w:numPr>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0"/>
    </w:pPr>
    <w:rPr>
      <w:b/>
      <w:bCs/>
      <w:kern w:val="32"/>
      <w:sz w:val="28"/>
      <w:szCs w:val="32"/>
    </w:rPr>
  </w:style>
  <w:style w:type="paragraph" w:styleId="2">
    <w:name w:val="heading 2"/>
    <w:basedOn w:val="a0"/>
    <w:next w:val="a0"/>
    <w:link w:val="21"/>
    <w:qFormat/>
    <w:rsid w:val="00435DB2"/>
    <w:pPr>
      <w:numPr>
        <w:ilvl w:val="1"/>
        <w:numId w:val="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1"/>
    </w:pPr>
    <w:rPr>
      <w:rFonts w:cs="Arial"/>
      <w:b/>
      <w:bCs/>
      <w:iCs/>
      <w:szCs w:val="28"/>
    </w:rPr>
  </w:style>
  <w:style w:type="paragraph" w:styleId="3">
    <w:name w:val="heading 3"/>
    <w:basedOn w:val="a0"/>
    <w:next w:val="a0"/>
    <w:link w:val="30"/>
    <w:qFormat/>
    <w:rsid w:val="00BB48EE"/>
    <w:pPr>
      <w:numPr>
        <w:ilvl w:val="2"/>
        <w:numId w:val="1"/>
      </w:numPr>
      <w:tabs>
        <w:tab w:val="left" w:pos="360"/>
        <w:tab w:val="left" w:pos="1080"/>
        <w:tab w:val="left" w:pos="1440"/>
        <w:tab w:val="left" w:pos="1800"/>
        <w:tab w:val="left" w:pos="2160"/>
        <w:tab w:val="left" w:pos="2520"/>
        <w:tab w:val="left" w:pos="2880"/>
        <w:tab w:val="left" w:pos="3240"/>
        <w:tab w:val="left" w:pos="3600"/>
        <w:tab w:val="left" w:pos="3960"/>
        <w:tab w:val="left" w:pos="4320"/>
      </w:tabs>
      <w:outlineLvl w:val="2"/>
    </w:pPr>
    <w:rPr>
      <w:rFonts w:ascii="Arial" w:hAnsi="Arial"/>
      <w:b/>
      <w:bCs/>
      <w:szCs w:val="26"/>
    </w:rPr>
  </w:style>
  <w:style w:type="paragraph" w:styleId="4">
    <w:name w:val="heading 4"/>
    <w:aliases w:val="--F4,--F4 Char,H4,Heading 14,Heading 4 Char,h4,heading 4,rh1,标题 4 Char Char,标题 4 Char Char Char,标题 4 Char1 Char Char,标题 4 Char1 Char Char Char Char Char Char,标题 4 Char2 Char,标题 4 Char2 Char Char Char Char Char,标题 4 Char3 Char Char Char Char"/>
    <w:basedOn w:val="a0"/>
    <w:next w:val="a0"/>
    <w:link w:val="40"/>
    <w:qFormat/>
    <w:rsid w:val="00435DB2"/>
    <w:pPr>
      <w:widowControl w:val="0"/>
      <w:numPr>
        <w:ilvl w:val="3"/>
        <w:numId w:val="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utlineLvl w:val="3"/>
    </w:pPr>
    <w:rPr>
      <w:rFonts w:eastAsia="PMingLiU"/>
      <w:bCs/>
      <w:kern w:val="2"/>
      <w:szCs w:val="28"/>
      <w:lang w:eastAsia="zh-TW"/>
    </w:rPr>
  </w:style>
  <w:style w:type="paragraph" w:styleId="5">
    <w:name w:val="heading 5"/>
    <w:basedOn w:val="a0"/>
    <w:next w:val="a0"/>
    <w:qFormat/>
    <w:rsid w:val="00435DB2"/>
    <w:pPr>
      <w:widowControl w:val="0"/>
      <w:numPr>
        <w:ilvl w:val="4"/>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592" w:hanging="1296"/>
      <w:outlineLvl w:val="4"/>
    </w:pPr>
    <w:rPr>
      <w:rFonts w:ascii="Arial" w:eastAsia="PMingLiU" w:hAnsi="Arial"/>
      <w:bCs/>
      <w:iCs/>
      <w:kern w:val="2"/>
      <w:sz w:val="20"/>
      <w:szCs w:val="26"/>
      <w:lang w:eastAsia="zh-TW"/>
    </w:rPr>
  </w:style>
  <w:style w:type="paragraph" w:styleId="6">
    <w:name w:val="heading 6"/>
    <w:basedOn w:val="a0"/>
    <w:next w:val="a0"/>
    <w:qFormat/>
    <w:rsid w:val="00435DB2"/>
    <w:pPr>
      <w:numPr>
        <w:ilvl w:val="5"/>
        <w:numId w:val="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024"/>
      <w:outlineLvl w:val="5"/>
    </w:pPr>
    <w:rPr>
      <w:rFonts w:ascii="Arial" w:hAnsi="Arial"/>
      <w:bCs/>
      <w:sz w:val="20"/>
      <w:szCs w:val="22"/>
    </w:rPr>
  </w:style>
  <w:style w:type="paragraph" w:styleId="7">
    <w:name w:val="heading 7"/>
    <w:basedOn w:val="a0"/>
    <w:next w:val="a0"/>
    <w:qFormat/>
    <w:rsid w:val="00435DB2"/>
    <w:pPr>
      <w:numPr>
        <w:ilvl w:val="6"/>
        <w:numId w:val="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3600" w:hanging="1440"/>
      <w:outlineLvl w:val="6"/>
    </w:pPr>
    <w:rPr>
      <w:rFonts w:ascii="Arial" w:hAnsi="Arial"/>
      <w:sz w:val="20"/>
    </w:rPr>
  </w:style>
  <w:style w:type="paragraph" w:styleId="8">
    <w:name w:val="heading 8"/>
    <w:basedOn w:val="a0"/>
    <w:next w:val="a0"/>
    <w:qFormat/>
    <w:rsid w:val="00435DB2"/>
    <w:pPr>
      <w:numPr>
        <w:ilvl w:val="7"/>
        <w:numId w:val="8"/>
      </w:numPr>
      <w:tabs>
        <w:tab w:val="left" w:pos="360"/>
        <w:tab w:val="left" w:pos="720"/>
        <w:tab w:val="left" w:pos="1080"/>
        <w:tab w:val="left" w:pos="1800"/>
        <w:tab w:val="left" w:pos="2160"/>
        <w:tab w:val="left" w:pos="2520"/>
        <w:tab w:val="left" w:pos="2880"/>
        <w:tab w:val="left" w:pos="3240"/>
        <w:tab w:val="left" w:pos="3600"/>
        <w:tab w:val="left" w:pos="3960"/>
        <w:tab w:val="left" w:pos="4320"/>
      </w:tabs>
      <w:ind w:left="4032" w:hanging="1584"/>
      <w:outlineLvl w:val="7"/>
    </w:pPr>
    <w:rPr>
      <w:rFonts w:ascii="Arial" w:hAnsi="Arial"/>
      <w:iCs/>
      <w:sz w:val="20"/>
    </w:rPr>
  </w:style>
  <w:style w:type="paragraph" w:styleId="9">
    <w:name w:val="heading 9"/>
    <w:basedOn w:val="a0"/>
    <w:next w:val="a0"/>
    <w:qFormat/>
    <w:rsid w:val="00435DB2"/>
    <w:pPr>
      <w:numPr>
        <w:ilvl w:val="8"/>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4608" w:hanging="1872"/>
      <w:outlineLvl w:val="8"/>
    </w:pPr>
    <w:rPr>
      <w:rFonts w:ascii="Arial" w:hAnsi="Arial" w:cs="Arial"/>
      <w:sz w:val="20"/>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1">
    <w:name w:val="Заголовок 2 Знак"/>
    <w:link w:val="2"/>
    <w:rsid w:val="009A5C11"/>
    <w:rPr>
      <w:rFonts w:eastAsia="SimSun" w:cs="Arial"/>
      <w:b/>
      <w:bCs/>
      <w:iCs/>
      <w:sz w:val="24"/>
      <w:szCs w:val="28"/>
      <w:lang w:val="en-US" w:eastAsia="zh-CN" w:bidi="ar-SA"/>
    </w:rPr>
  </w:style>
  <w:style w:type="character" w:customStyle="1" w:styleId="30">
    <w:name w:val="Заголовок 3 Знак"/>
    <w:link w:val="3"/>
    <w:rsid w:val="00BB48EE"/>
    <w:rPr>
      <w:rFonts w:ascii="Arial" w:hAnsi="Arial" w:cs="Arial"/>
      <w:b/>
      <w:bCs/>
      <w:sz w:val="24"/>
      <w:szCs w:val="26"/>
    </w:rPr>
  </w:style>
  <w:style w:type="paragraph" w:styleId="a4">
    <w:name w:val="Plain Text"/>
    <w:basedOn w:val="a0"/>
    <w:rsid w:val="00435DB2"/>
    <w:rPr>
      <w:rFonts w:ascii="SimSun" w:hAnsi="Courier New" w:cs="Courier New"/>
      <w:szCs w:val="21"/>
    </w:rPr>
  </w:style>
  <w:style w:type="paragraph" w:styleId="22">
    <w:name w:val="Body Text Indent 2"/>
    <w:basedOn w:val="a0"/>
    <w:link w:val="23"/>
    <w:rsid w:val="00435DB2"/>
    <w:pPr>
      <w:ind w:leftChars="857" w:left="1800"/>
    </w:pPr>
  </w:style>
  <w:style w:type="character" w:customStyle="1" w:styleId="23">
    <w:name w:val="Основной текст с отступом 2 Знак"/>
    <w:link w:val="22"/>
    <w:rsid w:val="00F60799"/>
    <w:rPr>
      <w:rFonts w:eastAsia="SimSun"/>
      <w:sz w:val="24"/>
      <w:szCs w:val="24"/>
      <w:lang w:val="en-US" w:eastAsia="zh-CN" w:bidi="ar-SA"/>
    </w:rPr>
  </w:style>
  <w:style w:type="paragraph" w:styleId="a5">
    <w:name w:val="caption"/>
    <w:basedOn w:val="a0"/>
    <w:next w:val="a0"/>
    <w:qFormat/>
    <w:rsid w:val="00435DB2"/>
    <w:pPr>
      <w:spacing w:before="152" w:after="160"/>
    </w:pPr>
    <w:rPr>
      <w:rFonts w:ascii="Arial" w:eastAsia="SimHei" w:hAnsi="Arial" w:cs="Arial"/>
      <w:szCs w:val="20"/>
    </w:rPr>
  </w:style>
  <w:style w:type="paragraph" w:styleId="a6">
    <w:name w:val="Body Text"/>
    <w:basedOn w:val="a0"/>
    <w:link w:val="a7"/>
    <w:rsid w:val="00435DB2"/>
    <w:pPr>
      <w:ind w:rightChars="-167" w:right="-334"/>
    </w:pPr>
    <w:rPr>
      <w:spacing w:val="4"/>
      <w:kern w:val="56"/>
    </w:rPr>
  </w:style>
  <w:style w:type="character" w:customStyle="1" w:styleId="a7">
    <w:name w:val="Основной текст Знак"/>
    <w:link w:val="a6"/>
    <w:rsid w:val="00481E3A"/>
    <w:rPr>
      <w:rFonts w:eastAsia="SimSun"/>
      <w:spacing w:val="4"/>
      <w:kern w:val="56"/>
      <w:sz w:val="24"/>
      <w:szCs w:val="24"/>
      <w:lang w:val="en-US" w:eastAsia="zh-CN" w:bidi="ar-SA"/>
    </w:rPr>
  </w:style>
  <w:style w:type="paragraph" w:styleId="a8">
    <w:name w:val="Body Text Indent"/>
    <w:basedOn w:val="a0"/>
    <w:rsid w:val="00435DB2"/>
    <w:pPr>
      <w:widowControl w:val="0"/>
      <w:ind w:left="360"/>
      <w:jc w:val="both"/>
    </w:pPr>
    <w:rPr>
      <w:kern w:val="2"/>
    </w:rPr>
  </w:style>
  <w:style w:type="paragraph" w:styleId="a9">
    <w:name w:val="footer"/>
    <w:basedOn w:val="a0"/>
    <w:link w:val="aa"/>
    <w:rsid w:val="00435DB2"/>
    <w:pPr>
      <w:tabs>
        <w:tab w:val="center" w:pos="4320"/>
        <w:tab w:val="right" w:pos="8640"/>
      </w:tabs>
    </w:pPr>
  </w:style>
  <w:style w:type="character" w:styleId="ab">
    <w:name w:val="page number"/>
    <w:basedOn w:val="a1"/>
    <w:rsid w:val="00435DB2"/>
  </w:style>
  <w:style w:type="paragraph" w:styleId="31">
    <w:name w:val="Body Text Indent 3"/>
    <w:basedOn w:val="a0"/>
    <w:rsid w:val="00435DB2"/>
    <w:pPr>
      <w:ind w:left="360"/>
    </w:pPr>
  </w:style>
  <w:style w:type="paragraph" w:styleId="24">
    <w:name w:val="Body Text 2"/>
    <w:basedOn w:val="a0"/>
    <w:rsid w:val="00435DB2"/>
    <w:rPr>
      <w:rFonts w:ascii="Verdana" w:hAnsi="Verdana"/>
      <w:i/>
      <w:iCs/>
      <w:sz w:val="20"/>
    </w:rPr>
  </w:style>
  <w:style w:type="paragraph" w:styleId="ac">
    <w:name w:val="header"/>
    <w:basedOn w:val="a0"/>
    <w:rsid w:val="00435DB2"/>
    <w:pPr>
      <w:tabs>
        <w:tab w:val="center" w:pos="4320"/>
        <w:tab w:val="right" w:pos="8640"/>
      </w:tabs>
    </w:pPr>
  </w:style>
  <w:style w:type="character" w:customStyle="1" w:styleId="atitle1">
    <w:name w:val="atitle1"/>
    <w:rsid w:val="00435DB2"/>
    <w:rPr>
      <w:rFonts w:ascii="Arial" w:hAnsi="Arial" w:cs="Arial" w:hint="default"/>
      <w:b/>
      <w:bCs/>
      <w:sz w:val="44"/>
      <w:szCs w:val="44"/>
    </w:rPr>
  </w:style>
  <w:style w:type="paragraph" w:styleId="ad">
    <w:name w:val="Title"/>
    <w:basedOn w:val="a0"/>
    <w:qFormat/>
    <w:rsid w:val="002911B0"/>
    <w:pPr>
      <w:widowControl w:val="0"/>
      <w:jc w:val="center"/>
    </w:pPr>
    <w:rPr>
      <w:b/>
      <w:bCs/>
      <w:kern w:val="2"/>
      <w:sz w:val="32"/>
    </w:rPr>
  </w:style>
  <w:style w:type="paragraph" w:customStyle="1" w:styleId="Default">
    <w:name w:val="Default"/>
    <w:rsid w:val="00DE5E6A"/>
    <w:pPr>
      <w:widowControl w:val="0"/>
      <w:autoSpaceDE w:val="0"/>
      <w:autoSpaceDN w:val="0"/>
      <w:adjustRightInd w:val="0"/>
    </w:pPr>
    <w:rPr>
      <w:color w:val="000000"/>
      <w:sz w:val="24"/>
      <w:szCs w:val="24"/>
      <w:lang w:val="en-US"/>
    </w:rPr>
  </w:style>
  <w:style w:type="paragraph" w:styleId="11">
    <w:name w:val="toc 1"/>
    <w:basedOn w:val="a0"/>
    <w:next w:val="a0"/>
    <w:autoRedefine/>
    <w:uiPriority w:val="39"/>
    <w:rsid w:val="00D24F29"/>
  </w:style>
  <w:style w:type="paragraph" w:styleId="25">
    <w:name w:val="toc 2"/>
    <w:basedOn w:val="a0"/>
    <w:next w:val="a0"/>
    <w:autoRedefine/>
    <w:uiPriority w:val="39"/>
    <w:rsid w:val="00D24F29"/>
    <w:pPr>
      <w:ind w:leftChars="200" w:left="420"/>
    </w:pPr>
  </w:style>
  <w:style w:type="paragraph" w:styleId="32">
    <w:name w:val="toc 3"/>
    <w:basedOn w:val="a0"/>
    <w:next w:val="a0"/>
    <w:autoRedefine/>
    <w:uiPriority w:val="39"/>
    <w:rsid w:val="00D24F29"/>
    <w:pPr>
      <w:ind w:leftChars="400" w:left="840"/>
    </w:pPr>
  </w:style>
  <w:style w:type="character" w:styleId="ae">
    <w:name w:val="Hyperlink"/>
    <w:uiPriority w:val="99"/>
    <w:rsid w:val="00D24F29"/>
    <w:rPr>
      <w:color w:val="0000FF"/>
      <w:u w:val="single"/>
    </w:rPr>
  </w:style>
  <w:style w:type="paragraph" w:customStyle="1" w:styleId="CM49">
    <w:name w:val="CM49"/>
    <w:basedOn w:val="Default"/>
    <w:next w:val="Default"/>
    <w:rsid w:val="00DD7FA8"/>
    <w:pPr>
      <w:spacing w:after="205"/>
    </w:pPr>
    <w:rPr>
      <w:color w:val="auto"/>
    </w:rPr>
  </w:style>
  <w:style w:type="paragraph" w:customStyle="1" w:styleId="CM14">
    <w:name w:val="CM14"/>
    <w:basedOn w:val="Default"/>
    <w:next w:val="Default"/>
    <w:rsid w:val="00DD7FA8"/>
    <w:rPr>
      <w:color w:val="auto"/>
    </w:rPr>
  </w:style>
  <w:style w:type="paragraph" w:customStyle="1" w:styleId="CM55">
    <w:name w:val="CM55"/>
    <w:basedOn w:val="Default"/>
    <w:next w:val="Default"/>
    <w:rsid w:val="00DD7FA8"/>
    <w:pPr>
      <w:spacing w:after="390"/>
    </w:pPr>
    <w:rPr>
      <w:color w:val="auto"/>
    </w:rPr>
  </w:style>
  <w:style w:type="table" w:styleId="af">
    <w:name w:val="Table Grid"/>
    <w:basedOn w:val="a2"/>
    <w:rsid w:val="004B63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8">
    <w:name w:val="CM48"/>
    <w:basedOn w:val="Default"/>
    <w:next w:val="Default"/>
    <w:rsid w:val="00DF22B7"/>
    <w:pPr>
      <w:spacing w:after="433"/>
    </w:pPr>
    <w:rPr>
      <w:color w:val="auto"/>
    </w:rPr>
  </w:style>
  <w:style w:type="paragraph" w:customStyle="1" w:styleId="CM12">
    <w:name w:val="CM12"/>
    <w:basedOn w:val="Default"/>
    <w:next w:val="Default"/>
    <w:rsid w:val="00DF22B7"/>
    <w:pPr>
      <w:spacing w:line="318" w:lineRule="atLeast"/>
    </w:pPr>
    <w:rPr>
      <w:color w:val="auto"/>
    </w:rPr>
  </w:style>
  <w:style w:type="paragraph" w:customStyle="1" w:styleId="CM52">
    <w:name w:val="CM52"/>
    <w:basedOn w:val="Default"/>
    <w:next w:val="Default"/>
    <w:rsid w:val="00DF22B7"/>
    <w:pPr>
      <w:spacing w:after="143"/>
    </w:pPr>
    <w:rPr>
      <w:color w:val="auto"/>
    </w:rPr>
  </w:style>
  <w:style w:type="paragraph" w:customStyle="1" w:styleId="CM54">
    <w:name w:val="CM54"/>
    <w:basedOn w:val="Default"/>
    <w:next w:val="Default"/>
    <w:rsid w:val="00DF22B7"/>
    <w:pPr>
      <w:spacing w:after="75"/>
    </w:pPr>
    <w:rPr>
      <w:color w:val="auto"/>
    </w:rPr>
  </w:style>
  <w:style w:type="paragraph" w:customStyle="1" w:styleId="CM57">
    <w:name w:val="CM57"/>
    <w:basedOn w:val="Default"/>
    <w:next w:val="Default"/>
    <w:rsid w:val="00DF22B7"/>
    <w:pPr>
      <w:spacing w:after="623"/>
    </w:pPr>
    <w:rPr>
      <w:color w:val="auto"/>
    </w:rPr>
  </w:style>
  <w:style w:type="character" w:customStyle="1" w:styleId="af0">
    <w:name w:val="样式 宋体"/>
    <w:rsid w:val="00F37400"/>
    <w:rPr>
      <w:rFonts w:ascii="SimSun" w:eastAsia="SimSun" w:hAnsi="SimSun"/>
      <w:sz w:val="21"/>
    </w:rPr>
  </w:style>
  <w:style w:type="paragraph" w:customStyle="1" w:styleId="CM2">
    <w:name w:val="CM2"/>
    <w:basedOn w:val="Default"/>
    <w:next w:val="Default"/>
    <w:rsid w:val="004729F7"/>
    <w:pPr>
      <w:spacing w:line="283" w:lineRule="atLeast"/>
    </w:pPr>
    <w:rPr>
      <w:color w:val="auto"/>
    </w:rPr>
  </w:style>
  <w:style w:type="paragraph" w:customStyle="1" w:styleId="CM1">
    <w:name w:val="CM1"/>
    <w:basedOn w:val="Default"/>
    <w:next w:val="Default"/>
    <w:rsid w:val="00C724BC"/>
    <w:rPr>
      <w:color w:val="auto"/>
    </w:rPr>
  </w:style>
  <w:style w:type="paragraph" w:customStyle="1" w:styleId="CM64">
    <w:name w:val="CM64"/>
    <w:basedOn w:val="Default"/>
    <w:next w:val="Default"/>
    <w:rsid w:val="00C724BC"/>
    <w:pPr>
      <w:spacing w:after="1893"/>
    </w:pPr>
    <w:rPr>
      <w:color w:val="auto"/>
    </w:rPr>
  </w:style>
  <w:style w:type="paragraph" w:customStyle="1" w:styleId="CM47">
    <w:name w:val="CM47"/>
    <w:basedOn w:val="Default"/>
    <w:next w:val="Default"/>
    <w:rsid w:val="00A82C55"/>
    <w:pPr>
      <w:spacing w:after="298"/>
    </w:pPr>
    <w:rPr>
      <w:color w:val="auto"/>
    </w:rPr>
  </w:style>
  <w:style w:type="paragraph" w:customStyle="1" w:styleId="CM38">
    <w:name w:val="CM38"/>
    <w:basedOn w:val="Default"/>
    <w:next w:val="Default"/>
    <w:rsid w:val="00A82C55"/>
    <w:pPr>
      <w:spacing w:line="286" w:lineRule="atLeast"/>
    </w:pPr>
    <w:rPr>
      <w:color w:val="auto"/>
    </w:rPr>
  </w:style>
  <w:style w:type="paragraph" w:customStyle="1" w:styleId="CM51">
    <w:name w:val="CM51"/>
    <w:basedOn w:val="Default"/>
    <w:next w:val="Default"/>
    <w:rsid w:val="00217F28"/>
    <w:pPr>
      <w:spacing w:after="543"/>
    </w:pPr>
    <w:rPr>
      <w:color w:val="auto"/>
    </w:rPr>
  </w:style>
  <w:style w:type="paragraph" w:customStyle="1" w:styleId="CM46">
    <w:name w:val="CM46"/>
    <w:basedOn w:val="Default"/>
    <w:next w:val="Default"/>
    <w:rsid w:val="004117C0"/>
    <w:pPr>
      <w:spacing w:line="286" w:lineRule="atLeast"/>
    </w:pPr>
    <w:rPr>
      <w:color w:val="auto"/>
    </w:rPr>
  </w:style>
  <w:style w:type="paragraph" w:styleId="af1">
    <w:name w:val="Normal (Web)"/>
    <w:basedOn w:val="a0"/>
    <w:rsid w:val="00D523DC"/>
    <w:pPr>
      <w:spacing w:before="100" w:beforeAutospacing="1" w:after="100" w:afterAutospacing="1"/>
    </w:pPr>
    <w:rPr>
      <w:rFonts w:ascii="SimSun" w:hAnsi="SimSun" w:hint="eastAsia"/>
      <w:color w:val="000000"/>
    </w:rPr>
  </w:style>
  <w:style w:type="paragraph" w:styleId="af2">
    <w:name w:val="footnote text"/>
    <w:basedOn w:val="a0"/>
    <w:semiHidden/>
    <w:rsid w:val="00D841DB"/>
    <w:pPr>
      <w:snapToGrid w:val="0"/>
    </w:pPr>
    <w:rPr>
      <w:sz w:val="18"/>
      <w:szCs w:val="18"/>
    </w:rPr>
  </w:style>
  <w:style w:type="character" w:styleId="af3">
    <w:name w:val="footnote reference"/>
    <w:semiHidden/>
    <w:rsid w:val="00D841DB"/>
    <w:rPr>
      <w:vertAlign w:val="superscript"/>
    </w:rPr>
  </w:style>
  <w:style w:type="paragraph" w:styleId="41">
    <w:name w:val="toc 4"/>
    <w:basedOn w:val="a0"/>
    <w:next w:val="a0"/>
    <w:autoRedefine/>
    <w:semiHidden/>
    <w:rsid w:val="00C60EF6"/>
    <w:pPr>
      <w:widowControl w:val="0"/>
      <w:ind w:leftChars="600" w:left="1260"/>
      <w:jc w:val="both"/>
    </w:pPr>
    <w:rPr>
      <w:kern w:val="2"/>
      <w:sz w:val="21"/>
    </w:rPr>
  </w:style>
  <w:style w:type="paragraph" w:styleId="50">
    <w:name w:val="toc 5"/>
    <w:basedOn w:val="a0"/>
    <w:next w:val="a0"/>
    <w:autoRedefine/>
    <w:semiHidden/>
    <w:rsid w:val="00C60EF6"/>
    <w:pPr>
      <w:widowControl w:val="0"/>
      <w:ind w:leftChars="800" w:left="1680"/>
      <w:jc w:val="both"/>
    </w:pPr>
    <w:rPr>
      <w:kern w:val="2"/>
      <w:sz w:val="21"/>
    </w:rPr>
  </w:style>
  <w:style w:type="paragraph" w:styleId="60">
    <w:name w:val="toc 6"/>
    <w:basedOn w:val="a0"/>
    <w:next w:val="a0"/>
    <w:autoRedefine/>
    <w:semiHidden/>
    <w:rsid w:val="00C60EF6"/>
    <w:pPr>
      <w:widowControl w:val="0"/>
      <w:ind w:leftChars="1000" w:left="2100"/>
      <w:jc w:val="both"/>
    </w:pPr>
    <w:rPr>
      <w:kern w:val="2"/>
      <w:sz w:val="21"/>
    </w:rPr>
  </w:style>
  <w:style w:type="paragraph" w:styleId="70">
    <w:name w:val="toc 7"/>
    <w:basedOn w:val="a0"/>
    <w:next w:val="a0"/>
    <w:autoRedefine/>
    <w:semiHidden/>
    <w:rsid w:val="00C60EF6"/>
    <w:pPr>
      <w:widowControl w:val="0"/>
      <w:ind w:leftChars="1200" w:left="2520"/>
      <w:jc w:val="both"/>
    </w:pPr>
    <w:rPr>
      <w:kern w:val="2"/>
      <w:sz w:val="21"/>
    </w:rPr>
  </w:style>
  <w:style w:type="paragraph" w:styleId="80">
    <w:name w:val="toc 8"/>
    <w:basedOn w:val="a0"/>
    <w:next w:val="a0"/>
    <w:autoRedefine/>
    <w:semiHidden/>
    <w:rsid w:val="00C60EF6"/>
    <w:pPr>
      <w:widowControl w:val="0"/>
      <w:ind w:leftChars="1400" w:left="2940"/>
      <w:jc w:val="both"/>
    </w:pPr>
    <w:rPr>
      <w:kern w:val="2"/>
      <w:sz w:val="21"/>
    </w:rPr>
  </w:style>
  <w:style w:type="paragraph" w:styleId="90">
    <w:name w:val="toc 9"/>
    <w:basedOn w:val="a0"/>
    <w:next w:val="a0"/>
    <w:autoRedefine/>
    <w:semiHidden/>
    <w:rsid w:val="00C60EF6"/>
    <w:pPr>
      <w:widowControl w:val="0"/>
      <w:ind w:leftChars="1600" w:left="3360"/>
      <w:jc w:val="both"/>
    </w:pPr>
    <w:rPr>
      <w:kern w:val="2"/>
      <w:sz w:val="21"/>
    </w:rPr>
  </w:style>
  <w:style w:type="paragraph" w:customStyle="1" w:styleId="CM7">
    <w:name w:val="CM7"/>
    <w:basedOn w:val="Default"/>
    <w:next w:val="Default"/>
    <w:rsid w:val="00591135"/>
    <w:pPr>
      <w:spacing w:after="430"/>
    </w:pPr>
    <w:rPr>
      <w:color w:val="auto"/>
    </w:rPr>
  </w:style>
  <w:style w:type="paragraph" w:customStyle="1" w:styleId="CM8">
    <w:name w:val="CM8"/>
    <w:basedOn w:val="Default"/>
    <w:next w:val="Default"/>
    <w:rsid w:val="00591135"/>
    <w:pPr>
      <w:spacing w:after="60"/>
    </w:pPr>
    <w:rPr>
      <w:color w:val="auto"/>
    </w:rPr>
  </w:style>
  <w:style w:type="paragraph" w:customStyle="1" w:styleId="CM9">
    <w:name w:val="CM9"/>
    <w:basedOn w:val="Default"/>
    <w:next w:val="Default"/>
    <w:rsid w:val="00591135"/>
    <w:pPr>
      <w:spacing w:after="378"/>
    </w:pPr>
    <w:rPr>
      <w:color w:val="auto"/>
    </w:rPr>
  </w:style>
  <w:style w:type="paragraph" w:customStyle="1" w:styleId="CM3">
    <w:name w:val="CM3"/>
    <w:basedOn w:val="Default"/>
    <w:next w:val="Default"/>
    <w:rsid w:val="00591135"/>
    <w:pPr>
      <w:spacing w:line="313" w:lineRule="atLeast"/>
    </w:pPr>
    <w:rPr>
      <w:color w:val="auto"/>
    </w:rPr>
  </w:style>
  <w:style w:type="paragraph" w:customStyle="1" w:styleId="CM10">
    <w:name w:val="CM10"/>
    <w:basedOn w:val="Default"/>
    <w:next w:val="Default"/>
    <w:rsid w:val="00591135"/>
    <w:pPr>
      <w:spacing w:after="133"/>
    </w:pPr>
    <w:rPr>
      <w:color w:val="auto"/>
    </w:rPr>
  </w:style>
  <w:style w:type="paragraph" w:customStyle="1" w:styleId="CM6">
    <w:name w:val="CM6"/>
    <w:basedOn w:val="Default"/>
    <w:next w:val="Default"/>
    <w:rsid w:val="00591135"/>
    <w:pPr>
      <w:spacing w:line="400" w:lineRule="atLeast"/>
    </w:pPr>
    <w:rPr>
      <w:color w:val="auto"/>
    </w:rPr>
  </w:style>
  <w:style w:type="paragraph" w:customStyle="1" w:styleId="2TimesNewRoman">
    <w:name w:val="样式 正文文本缩进 2 + (西文) Times New Roman (中文) 宋体 小五 加粗 居中 行距: 固定值..."/>
    <w:basedOn w:val="22"/>
    <w:rsid w:val="000E51A7"/>
    <w:pPr>
      <w:widowControl w:val="0"/>
      <w:spacing w:line="240" w:lineRule="exact"/>
      <w:ind w:leftChars="0" w:left="0"/>
      <w:jc w:val="center"/>
    </w:pPr>
    <w:rPr>
      <w:rFonts w:eastAsia="Times New Roman" w:cs="SimSun"/>
      <w:b/>
      <w:bCs/>
      <w:kern w:val="2"/>
      <w:sz w:val="18"/>
      <w:szCs w:val="20"/>
    </w:rPr>
  </w:style>
  <w:style w:type="character" w:customStyle="1" w:styleId="tw4winMark">
    <w:name w:val="tw4winMark"/>
    <w:rsid w:val="00242B9C"/>
    <w:rPr>
      <w:rFonts w:ascii="YouYuan" w:eastAsia="YouYuan"/>
      <w:vanish/>
      <w:color w:val="800080"/>
      <w:sz w:val="24"/>
      <w:vertAlign w:val="subscript"/>
    </w:rPr>
  </w:style>
  <w:style w:type="character" w:customStyle="1" w:styleId="o">
    <w:name w:val="??¡ì???¡ìo? ???¡ì??"/>
    <w:rsid w:val="00883831"/>
    <w:rPr>
      <w:rFonts w:ascii="SimSun" w:eastAsia="SimSun" w:hAnsi="SimSun"/>
      <w:sz w:val="21"/>
      <w:szCs w:val="21"/>
    </w:rPr>
  </w:style>
  <w:style w:type="paragraph" w:styleId="33">
    <w:name w:val="Body Text 3"/>
    <w:basedOn w:val="a0"/>
    <w:rsid w:val="00187A6C"/>
    <w:pPr>
      <w:spacing w:after="120"/>
    </w:pPr>
    <w:rPr>
      <w:sz w:val="16"/>
      <w:szCs w:val="16"/>
    </w:rPr>
  </w:style>
  <w:style w:type="paragraph" w:styleId="af4">
    <w:name w:val="Document Map"/>
    <w:basedOn w:val="a0"/>
    <w:semiHidden/>
    <w:rsid w:val="00D44189"/>
    <w:pPr>
      <w:shd w:val="clear" w:color="auto" w:fill="000080"/>
    </w:pPr>
    <w:rPr>
      <w:rFonts w:ascii="SimSun"/>
      <w:sz w:val="20"/>
      <w:szCs w:val="20"/>
    </w:rPr>
  </w:style>
  <w:style w:type="character" w:customStyle="1" w:styleId="font2">
    <w:name w:val="font2"/>
    <w:basedOn w:val="a1"/>
    <w:rsid w:val="004A261C"/>
  </w:style>
  <w:style w:type="paragraph" w:customStyle="1" w:styleId="CM108">
    <w:name w:val="CM108"/>
    <w:basedOn w:val="Default"/>
    <w:next w:val="Default"/>
    <w:rsid w:val="004A261C"/>
    <w:pPr>
      <w:spacing w:after="70"/>
    </w:pPr>
    <w:rPr>
      <w:rFonts w:ascii="DLCGG G+ Helvetica" w:eastAsia="DLCGG G+ Helvetica"/>
      <w:color w:val="auto"/>
    </w:rPr>
  </w:style>
  <w:style w:type="character" w:styleId="af5">
    <w:name w:val="annotation reference"/>
    <w:semiHidden/>
    <w:rsid w:val="004A261C"/>
    <w:rPr>
      <w:sz w:val="21"/>
      <w:szCs w:val="21"/>
    </w:rPr>
  </w:style>
  <w:style w:type="paragraph" w:styleId="af6">
    <w:name w:val="annotation text"/>
    <w:basedOn w:val="a0"/>
    <w:link w:val="af7"/>
    <w:semiHidden/>
    <w:rsid w:val="004A261C"/>
    <w:pPr>
      <w:widowControl w:val="0"/>
    </w:pPr>
    <w:rPr>
      <w:kern w:val="2"/>
      <w:sz w:val="21"/>
    </w:rPr>
  </w:style>
  <w:style w:type="paragraph" w:styleId="af8">
    <w:name w:val="Balloon Text"/>
    <w:basedOn w:val="a0"/>
    <w:semiHidden/>
    <w:rsid w:val="004A261C"/>
    <w:rPr>
      <w:sz w:val="18"/>
      <w:szCs w:val="18"/>
    </w:rPr>
  </w:style>
  <w:style w:type="paragraph" w:customStyle="1" w:styleId="20">
    <w:name w:val="样式2"/>
    <w:basedOn w:val="af1"/>
    <w:next w:val="4"/>
    <w:rsid w:val="00556809"/>
    <w:pPr>
      <w:numPr>
        <w:ilvl w:val="1"/>
        <w:numId w:val="11"/>
      </w:numPr>
      <w:spacing w:before="0" w:beforeAutospacing="0" w:after="0" w:afterAutospacing="0" w:line="400" w:lineRule="exact"/>
    </w:pPr>
    <w:rPr>
      <w:rFonts w:ascii="SimHei" w:eastAsia="SimHei" w:hint="default"/>
      <w:color w:val="auto"/>
    </w:rPr>
  </w:style>
  <w:style w:type="character" w:customStyle="1" w:styleId="40">
    <w:name w:val="Заголовок 4 Знак"/>
    <w:aliases w:val="--F4 Знак,--F4 Char Знак,H4 Знак,Heading 14 Знак,Heading 4 Char Знак,h4 Знак,heading 4 Знак,rh1 Знак,标题 4 Char Char Знак,标题 4 Char Char Char Знак,标题 4 Char1 Char Char Знак,标题 4 Char1 Char Char Char Char Char Char Знак"/>
    <w:link w:val="4"/>
    <w:rsid w:val="007156CD"/>
    <w:rPr>
      <w:rFonts w:eastAsia="PMingLiU"/>
      <w:bCs/>
      <w:kern w:val="2"/>
      <w:sz w:val="24"/>
      <w:szCs w:val="28"/>
      <w:lang w:val="en-US" w:eastAsia="zh-TW" w:bidi="ar-SA"/>
    </w:rPr>
  </w:style>
  <w:style w:type="paragraph" w:styleId="af9">
    <w:name w:val="Normal Indent"/>
    <w:aliases w:val="正文非缩进,表正文"/>
    <w:basedOn w:val="a0"/>
    <w:autoRedefine/>
    <w:rsid w:val="007C52E8"/>
    <w:pPr>
      <w:widowControl w:val="0"/>
      <w:adjustRightInd w:val="0"/>
      <w:spacing w:line="360" w:lineRule="auto"/>
      <w:ind w:left="420"/>
      <w:textAlignment w:val="baseline"/>
    </w:pPr>
    <w:rPr>
      <w:rFonts w:ascii="SimSun" w:hAnsi="SimSun"/>
      <w:color w:val="0000FF"/>
      <w:sz w:val="21"/>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0"/>
    <w:rsid w:val="009E22AD"/>
    <w:pPr>
      <w:widowControl w:val="0"/>
      <w:spacing w:line="360" w:lineRule="auto"/>
      <w:ind w:left="420"/>
      <w:jc w:val="both"/>
      <w:textAlignment w:val="baseline"/>
    </w:pPr>
    <w:rPr>
      <w:rFonts w:ascii="Arial" w:hAnsi="Arial" w:cs="Arial"/>
      <w:kern w:val="2"/>
      <w:sz w:val="21"/>
    </w:rPr>
  </w:style>
  <w:style w:type="paragraph" w:customStyle="1" w:styleId="TableHeading">
    <w:name w:val="Table Heading"/>
    <w:basedOn w:val="a0"/>
    <w:link w:val="TableHeadingChar"/>
    <w:rsid w:val="007F520B"/>
    <w:pPr>
      <w:keepNext/>
      <w:widowControl w:val="0"/>
      <w:topLinePunct/>
      <w:adjustRightInd w:val="0"/>
      <w:snapToGrid w:val="0"/>
      <w:spacing w:before="80" w:after="80" w:line="240" w:lineRule="atLeast"/>
    </w:pPr>
    <w:rPr>
      <w:rFonts w:ascii="Book Antiqua" w:eastAsia="SimHei" w:hAnsi="Book Antiqua" w:cs="Book Antiqua"/>
      <w:bCs/>
      <w:snapToGrid w:val="0"/>
      <w:sz w:val="21"/>
      <w:szCs w:val="21"/>
    </w:rPr>
  </w:style>
  <w:style w:type="character" w:customStyle="1" w:styleId="TableHeadingChar">
    <w:name w:val="Table Heading Char"/>
    <w:link w:val="TableHeading"/>
    <w:rsid w:val="007F520B"/>
    <w:rPr>
      <w:rFonts w:ascii="Book Antiqua" w:eastAsia="SimHei" w:hAnsi="Book Antiqua" w:cs="Book Antiqua"/>
      <w:bCs/>
      <w:snapToGrid w:val="0"/>
      <w:sz w:val="21"/>
      <w:szCs w:val="21"/>
      <w:lang w:val="en-US" w:eastAsia="zh-CN" w:bidi="ar-SA"/>
    </w:rPr>
  </w:style>
  <w:style w:type="paragraph" w:customStyle="1" w:styleId="TableText">
    <w:name w:val="Table Text"/>
    <w:basedOn w:val="a0"/>
    <w:link w:val="TableTextChar"/>
    <w:rsid w:val="00E61EFA"/>
    <w:pPr>
      <w:widowControl w:val="0"/>
      <w:topLinePunct/>
      <w:adjustRightInd w:val="0"/>
      <w:snapToGrid w:val="0"/>
      <w:spacing w:before="80" w:after="80" w:line="240" w:lineRule="atLeast"/>
    </w:pPr>
    <w:rPr>
      <w:rFonts w:cs="Arial"/>
      <w:snapToGrid w:val="0"/>
      <w:sz w:val="21"/>
      <w:szCs w:val="21"/>
    </w:rPr>
  </w:style>
  <w:style w:type="character" w:customStyle="1" w:styleId="TableTextChar">
    <w:name w:val="Table Text Char"/>
    <w:link w:val="TableText"/>
    <w:rsid w:val="00E61EFA"/>
    <w:rPr>
      <w:rFonts w:eastAsia="SimSun" w:cs="Arial"/>
      <w:snapToGrid w:val="0"/>
      <w:sz w:val="21"/>
      <w:szCs w:val="21"/>
      <w:lang w:val="en-US" w:eastAsia="zh-CN" w:bidi="ar-SA"/>
    </w:rPr>
  </w:style>
  <w:style w:type="table" w:customStyle="1" w:styleId="Table">
    <w:name w:val="Table"/>
    <w:basedOn w:val="afa"/>
    <w:rsid w:val="00E61EFA"/>
    <w:pPr>
      <w:widowControl w:val="0"/>
    </w:pPr>
    <w:rPr>
      <w:rFonts w:cs="Arial"/>
      <w:lang w:eastAsia="ru-RU"/>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ItemListinTable">
    <w:name w:val="Item List in Table"/>
    <w:basedOn w:val="a0"/>
    <w:rsid w:val="00E61EFA"/>
    <w:pPr>
      <w:numPr>
        <w:numId w:val="19"/>
      </w:numPr>
      <w:topLinePunct/>
      <w:adjustRightInd w:val="0"/>
      <w:snapToGrid w:val="0"/>
      <w:spacing w:before="80" w:after="80" w:line="240" w:lineRule="atLeast"/>
    </w:pPr>
    <w:rPr>
      <w:rFonts w:cs="Arial"/>
      <w:sz w:val="21"/>
      <w:szCs w:val="21"/>
    </w:rPr>
  </w:style>
  <w:style w:type="table" w:styleId="afa">
    <w:name w:val="Table Professional"/>
    <w:basedOn w:val="a2"/>
    <w:rsid w:val="00E61E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customStyle="1" w:styleId="10">
    <w:name w:val="Заголовок 1 Знак"/>
    <w:link w:val="1"/>
    <w:rsid w:val="00DC51F9"/>
    <w:rPr>
      <w:rFonts w:cs="Arial"/>
      <w:b/>
      <w:bCs/>
      <w:kern w:val="32"/>
      <w:sz w:val="28"/>
      <w:szCs w:val="32"/>
    </w:rPr>
  </w:style>
  <w:style w:type="paragraph" w:customStyle="1" w:styleId="afb">
    <w:name w:val="正文对齐"/>
    <w:basedOn w:val="a0"/>
    <w:link w:val="Char"/>
    <w:qFormat/>
    <w:rsid w:val="00C51FFA"/>
    <w:pPr>
      <w:widowControl w:val="0"/>
      <w:spacing w:after="120"/>
      <w:ind w:leftChars="400" w:left="400"/>
      <w:jc w:val="both"/>
    </w:pPr>
    <w:rPr>
      <w:kern w:val="2"/>
      <w:sz w:val="21"/>
      <w:szCs w:val="21"/>
    </w:rPr>
  </w:style>
  <w:style w:type="character" w:customStyle="1" w:styleId="Char">
    <w:name w:val="正文对齐 Char"/>
    <w:link w:val="afb"/>
    <w:rsid w:val="00C51FFA"/>
    <w:rPr>
      <w:kern w:val="2"/>
      <w:sz w:val="21"/>
      <w:szCs w:val="21"/>
    </w:rPr>
  </w:style>
  <w:style w:type="paragraph" w:customStyle="1" w:styleId="notetextlist">
    <w:name w:val="note text list"/>
    <w:basedOn w:val="a0"/>
    <w:link w:val="notetextlistChar"/>
    <w:qFormat/>
    <w:rsid w:val="0090734B"/>
    <w:pPr>
      <w:widowControl w:val="0"/>
      <w:numPr>
        <w:numId w:val="23"/>
      </w:numPr>
      <w:ind w:leftChars="200" w:left="704" w:hanging="284"/>
      <w:jc w:val="both"/>
    </w:pPr>
    <w:rPr>
      <w:rFonts w:ascii="SimSun" w:hAnsi="SimSun"/>
      <w:kern w:val="2"/>
      <w:sz w:val="21"/>
      <w:szCs w:val="18"/>
      <w:shd w:val="pct15" w:color="auto" w:fill="FFFFFF"/>
      <w:lang w:val="ru-RU"/>
    </w:rPr>
  </w:style>
  <w:style w:type="character" w:customStyle="1" w:styleId="notetextlistChar">
    <w:name w:val="note text list Char"/>
    <w:link w:val="notetextlist"/>
    <w:rsid w:val="0090734B"/>
    <w:rPr>
      <w:rFonts w:ascii="SimSun" w:hAnsi="SimSun"/>
      <w:kern w:val="2"/>
      <w:sz w:val="21"/>
      <w:szCs w:val="18"/>
      <w:lang w:val="ru-RU"/>
    </w:rPr>
  </w:style>
  <w:style w:type="paragraph" w:customStyle="1" w:styleId="a">
    <w:name w:val="并列圆点"/>
    <w:basedOn w:val="a0"/>
    <w:link w:val="Char0"/>
    <w:qFormat/>
    <w:rsid w:val="00F3685B"/>
    <w:pPr>
      <w:widowControl w:val="0"/>
      <w:numPr>
        <w:numId w:val="24"/>
      </w:numPr>
      <w:jc w:val="both"/>
    </w:pPr>
    <w:rPr>
      <w:kern w:val="2"/>
      <w:sz w:val="21"/>
      <w:szCs w:val="21"/>
    </w:rPr>
  </w:style>
  <w:style w:type="character" w:customStyle="1" w:styleId="Char0">
    <w:name w:val="并列圆点 Char"/>
    <w:link w:val="a"/>
    <w:rsid w:val="00F3685B"/>
    <w:rPr>
      <w:kern w:val="2"/>
      <w:sz w:val="21"/>
      <w:szCs w:val="21"/>
    </w:rPr>
  </w:style>
  <w:style w:type="paragraph" w:styleId="afc">
    <w:name w:val="annotation subject"/>
    <w:basedOn w:val="af6"/>
    <w:next w:val="af6"/>
    <w:link w:val="afd"/>
    <w:rsid w:val="00A741A5"/>
    <w:pPr>
      <w:widowControl/>
    </w:pPr>
    <w:rPr>
      <w:b/>
      <w:bCs/>
      <w:kern w:val="0"/>
      <w:sz w:val="24"/>
    </w:rPr>
  </w:style>
  <w:style w:type="character" w:customStyle="1" w:styleId="af7">
    <w:name w:val="Текст примечания Знак"/>
    <w:link w:val="af6"/>
    <w:semiHidden/>
    <w:rsid w:val="00A741A5"/>
    <w:rPr>
      <w:kern w:val="2"/>
      <w:sz w:val="21"/>
      <w:szCs w:val="24"/>
    </w:rPr>
  </w:style>
  <w:style w:type="character" w:customStyle="1" w:styleId="afd">
    <w:name w:val="Тема примечания Знак"/>
    <w:basedOn w:val="af7"/>
    <w:link w:val="afc"/>
    <w:rsid w:val="00A741A5"/>
    <w:rPr>
      <w:kern w:val="2"/>
      <w:sz w:val="21"/>
      <w:szCs w:val="24"/>
    </w:rPr>
  </w:style>
  <w:style w:type="paragraph" w:styleId="afe">
    <w:name w:val="List Paragraph"/>
    <w:basedOn w:val="a0"/>
    <w:uiPriority w:val="34"/>
    <w:qFormat/>
    <w:rsid w:val="002A6227"/>
    <w:pPr>
      <w:ind w:firstLineChars="200" w:firstLine="420"/>
    </w:pPr>
  </w:style>
  <w:style w:type="character" w:customStyle="1" w:styleId="aa">
    <w:name w:val="Нижний колонтитул Знак"/>
    <w:link w:val="a9"/>
    <w:rsid w:val="00406B1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32" Type="http://schemas.openxmlformats.org/officeDocument/2006/relationships/image" Target="media/image16.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eader" Target="header6.xml"/></Relationships>
</file>

<file path=word/_rels/footer8.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Normal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BDD097-45A7-4568-9BC0-6FF7B43C0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Normal1.dot</Template>
  <TotalTime>105</TotalTime>
  <Pages>1</Pages>
  <Words>3535</Words>
  <Characters>20150</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F Series Indoor IP Camera Quick Start Guide</vt:lpstr>
    </vt:vector>
  </TitlesOfParts>
  <Company>Dahua</Company>
  <LinksUpToDate>false</LinksUpToDate>
  <CharactersWithSpaces>23638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 Series Indoor IP Camera Quick Start Guide</dc:title>
  <dc:creator>Merry</dc:creator>
  <cp:lastModifiedBy>Vyacheslav</cp:lastModifiedBy>
  <cp:revision>9</cp:revision>
  <cp:lastPrinted>2016-10-31T13:42:00Z</cp:lastPrinted>
  <dcterms:created xsi:type="dcterms:W3CDTF">2017-08-10T11:45:00Z</dcterms:created>
  <dcterms:modified xsi:type="dcterms:W3CDTF">2017-08-22T08:19:00Z</dcterms:modified>
</cp:coreProperties>
</file>